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95" w:rsidRPr="00386309" w:rsidRDefault="0002618D" w:rsidP="00996895">
      <w:pPr>
        <w:spacing w:line="0" w:lineRule="atLeast"/>
        <w:jc w:val="right"/>
        <w:rPr>
          <w:rFonts w:ascii="Times New Roman" w:eastAsia="Times New Roman" w:hAnsi="Times New Roman"/>
          <w:sz w:val="16"/>
          <w:szCs w:val="16"/>
          <w:lang w:val="ro-MD"/>
        </w:rPr>
      </w:pPr>
      <w:r w:rsidRPr="00386309">
        <w:rPr>
          <w:rFonts w:ascii="Times New Roman" w:eastAsia="Times New Roman" w:hAnsi="Times New Roman"/>
          <w:sz w:val="16"/>
          <w:szCs w:val="16"/>
          <w:lang w:val="ro-MD"/>
        </w:rPr>
        <w:t>Aprobat</w:t>
      </w:r>
      <w:r w:rsidR="00765DB8" w:rsidRPr="00386309">
        <w:rPr>
          <w:rFonts w:ascii="Times New Roman" w:eastAsia="Times New Roman" w:hAnsi="Times New Roman"/>
          <w:sz w:val="16"/>
          <w:szCs w:val="16"/>
          <w:lang w:val="ro-MD"/>
        </w:rPr>
        <w:t xml:space="preserve"> de către</w:t>
      </w:r>
      <w:r w:rsidR="00996895" w:rsidRPr="00386309">
        <w:rPr>
          <w:rFonts w:ascii="Times New Roman" w:eastAsia="Times New Roman" w:hAnsi="Times New Roman"/>
          <w:sz w:val="16"/>
          <w:szCs w:val="16"/>
          <w:lang w:val="ro-MD"/>
        </w:rPr>
        <w:t xml:space="preserve"> Consiliul S.A. „Drumuri Cahul”,</w:t>
      </w:r>
    </w:p>
    <w:p w:rsidR="0002618D" w:rsidRPr="00386309" w:rsidRDefault="00996895" w:rsidP="00996895">
      <w:pPr>
        <w:spacing w:line="0" w:lineRule="atLeast"/>
        <w:jc w:val="right"/>
        <w:rPr>
          <w:rFonts w:ascii="Times New Roman" w:eastAsia="Times New Roman" w:hAnsi="Times New Roman"/>
          <w:sz w:val="16"/>
          <w:szCs w:val="16"/>
          <w:lang w:val="ro-MD"/>
        </w:rPr>
      </w:pPr>
      <w:r w:rsidRPr="00386309">
        <w:rPr>
          <w:rFonts w:ascii="Times New Roman" w:eastAsia="Times New Roman" w:hAnsi="Times New Roman"/>
          <w:sz w:val="16"/>
          <w:szCs w:val="16"/>
          <w:lang w:val="ro-MD"/>
        </w:rPr>
        <w:t xml:space="preserve">proces-verbal </w:t>
      </w:r>
      <w:r w:rsidR="00386309">
        <w:rPr>
          <w:rFonts w:ascii="Times New Roman" w:eastAsia="Times New Roman" w:hAnsi="Times New Roman"/>
          <w:sz w:val="16"/>
          <w:szCs w:val="16"/>
          <w:lang w:val="ro-MD"/>
        </w:rPr>
        <w:t>din 17/12/2024</w:t>
      </w:r>
    </w:p>
    <w:p w:rsidR="0002618D" w:rsidRPr="004F3DCD" w:rsidRDefault="0002618D" w:rsidP="0002618D">
      <w:pPr>
        <w:spacing w:line="200" w:lineRule="exact"/>
        <w:jc w:val="both"/>
        <w:rPr>
          <w:rFonts w:ascii="Times New Roman" w:eastAsia="Times New Roman" w:hAnsi="Times New Roman"/>
          <w:sz w:val="28"/>
          <w:szCs w:val="28"/>
          <w:lang w:val="ro-MD"/>
        </w:rPr>
      </w:pPr>
    </w:p>
    <w:p w:rsidR="0002618D" w:rsidRPr="004F3DCD" w:rsidRDefault="0002618D" w:rsidP="0002618D">
      <w:pPr>
        <w:spacing w:line="200" w:lineRule="exact"/>
        <w:jc w:val="both"/>
        <w:rPr>
          <w:rFonts w:ascii="Times New Roman" w:eastAsia="Times New Roman" w:hAnsi="Times New Roman"/>
          <w:sz w:val="28"/>
          <w:szCs w:val="28"/>
          <w:lang w:val="ro-MD"/>
        </w:rPr>
      </w:pPr>
    </w:p>
    <w:p w:rsidR="0002618D" w:rsidRPr="004F3DCD" w:rsidRDefault="0002618D" w:rsidP="0002618D">
      <w:pPr>
        <w:spacing w:line="222" w:lineRule="exact"/>
        <w:jc w:val="both"/>
        <w:rPr>
          <w:rFonts w:ascii="Times New Roman" w:eastAsia="Times New Roman" w:hAnsi="Times New Roman"/>
          <w:sz w:val="28"/>
          <w:szCs w:val="28"/>
          <w:lang w:val="ro-MD"/>
        </w:rPr>
      </w:pPr>
    </w:p>
    <w:p w:rsidR="0002618D" w:rsidRPr="00996895" w:rsidRDefault="0002618D" w:rsidP="00996895">
      <w:pPr>
        <w:jc w:val="center"/>
        <w:rPr>
          <w:rFonts w:ascii="Times New Roman" w:eastAsia="Times New Roman" w:hAnsi="Times New Roman"/>
          <w:b/>
          <w:sz w:val="24"/>
          <w:szCs w:val="24"/>
          <w:lang w:val="ro-MD"/>
        </w:rPr>
      </w:pPr>
      <w:r w:rsidRPr="00996895">
        <w:rPr>
          <w:rFonts w:ascii="Times New Roman" w:eastAsia="Times New Roman" w:hAnsi="Times New Roman"/>
          <w:b/>
          <w:sz w:val="24"/>
          <w:szCs w:val="24"/>
          <w:lang w:val="ro-MD"/>
        </w:rPr>
        <w:t>REGULAMENT</w:t>
      </w:r>
    </w:p>
    <w:p w:rsidR="0002618D" w:rsidRPr="00996895" w:rsidRDefault="0002618D" w:rsidP="00996895">
      <w:pPr>
        <w:jc w:val="center"/>
        <w:rPr>
          <w:rFonts w:ascii="Times New Roman" w:eastAsia="Times New Roman" w:hAnsi="Times New Roman"/>
          <w:b/>
          <w:sz w:val="24"/>
          <w:szCs w:val="24"/>
          <w:lang w:val="ro-MD"/>
        </w:rPr>
      </w:pPr>
      <w:r w:rsidRPr="00996895">
        <w:rPr>
          <w:rFonts w:ascii="Times New Roman" w:eastAsia="Times New Roman" w:hAnsi="Times New Roman"/>
          <w:b/>
          <w:sz w:val="24"/>
          <w:szCs w:val="24"/>
          <w:lang w:val="ro-MD"/>
        </w:rPr>
        <w:t>privind organizarea și desfășurarea concursului pentru ocuparea</w:t>
      </w:r>
    </w:p>
    <w:p w:rsidR="0002618D" w:rsidRPr="00996895" w:rsidRDefault="0002618D" w:rsidP="00996895">
      <w:pPr>
        <w:jc w:val="center"/>
        <w:rPr>
          <w:rFonts w:ascii="Times New Roman" w:eastAsia="Times New Roman" w:hAnsi="Times New Roman"/>
          <w:b/>
          <w:sz w:val="24"/>
          <w:szCs w:val="24"/>
          <w:lang w:val="ro-MD"/>
        </w:rPr>
      </w:pPr>
      <w:r w:rsidRPr="00996895">
        <w:rPr>
          <w:rFonts w:ascii="Times New Roman" w:eastAsia="Times New Roman" w:hAnsi="Times New Roman"/>
          <w:b/>
          <w:sz w:val="24"/>
          <w:szCs w:val="24"/>
          <w:lang w:val="ro-MD"/>
        </w:rPr>
        <w:t>funcți</w:t>
      </w:r>
      <w:r w:rsidR="00D7145C" w:rsidRPr="00996895">
        <w:rPr>
          <w:rFonts w:ascii="Times New Roman" w:eastAsia="Times New Roman" w:hAnsi="Times New Roman"/>
          <w:b/>
          <w:sz w:val="24"/>
          <w:szCs w:val="24"/>
          <w:lang w:val="ro-MD"/>
        </w:rPr>
        <w:t xml:space="preserve">ei </w:t>
      </w:r>
      <w:r w:rsidR="00996895">
        <w:rPr>
          <w:rFonts w:ascii="Times New Roman" w:eastAsia="Times New Roman" w:hAnsi="Times New Roman"/>
          <w:b/>
          <w:sz w:val="24"/>
          <w:szCs w:val="24"/>
          <w:lang w:val="ro-MD"/>
        </w:rPr>
        <w:t xml:space="preserve">publice </w:t>
      </w:r>
      <w:r w:rsidR="00D7145C" w:rsidRPr="00996895">
        <w:rPr>
          <w:rFonts w:ascii="Times New Roman" w:eastAsia="Times New Roman" w:hAnsi="Times New Roman"/>
          <w:b/>
          <w:sz w:val="24"/>
          <w:szCs w:val="24"/>
          <w:lang w:val="ro-MD"/>
        </w:rPr>
        <w:t xml:space="preserve">vacante </w:t>
      </w:r>
      <w:r w:rsidR="00996895">
        <w:rPr>
          <w:rFonts w:ascii="Times New Roman" w:eastAsia="Times New Roman" w:hAnsi="Times New Roman"/>
          <w:b/>
          <w:sz w:val="24"/>
          <w:szCs w:val="24"/>
          <w:lang w:val="ro-MD"/>
        </w:rPr>
        <w:t>în cadrul</w:t>
      </w:r>
      <w:r w:rsidR="00D7145C" w:rsidRPr="00996895">
        <w:rPr>
          <w:rFonts w:ascii="Times New Roman" w:eastAsia="Times New Roman" w:hAnsi="Times New Roman"/>
          <w:b/>
          <w:sz w:val="24"/>
          <w:szCs w:val="24"/>
          <w:lang w:val="ro-MD"/>
        </w:rPr>
        <w:t xml:space="preserve"> S.A. ,,</w:t>
      </w:r>
      <w:r w:rsidR="00922669" w:rsidRPr="00996895">
        <w:rPr>
          <w:rFonts w:ascii="Times New Roman" w:eastAsia="Times New Roman" w:hAnsi="Times New Roman"/>
          <w:b/>
          <w:sz w:val="24"/>
          <w:szCs w:val="24"/>
          <w:lang w:val="ro-MD"/>
        </w:rPr>
        <w:t>Drumuri</w:t>
      </w:r>
      <w:r w:rsidR="00996895">
        <w:rPr>
          <w:rFonts w:ascii="Times New Roman" w:eastAsia="Times New Roman" w:hAnsi="Times New Roman"/>
          <w:b/>
          <w:sz w:val="24"/>
          <w:szCs w:val="24"/>
          <w:lang w:val="ro-MD"/>
        </w:rPr>
        <w:t xml:space="preserve"> </w:t>
      </w:r>
      <w:r w:rsidR="00996895" w:rsidRPr="00996895">
        <w:rPr>
          <w:rFonts w:ascii="Times New Roman" w:eastAsia="Times New Roman" w:hAnsi="Times New Roman"/>
          <w:b/>
          <w:sz w:val="24"/>
          <w:szCs w:val="24"/>
          <w:lang w:val="ro-MD"/>
        </w:rPr>
        <w:t>Cahul</w:t>
      </w:r>
      <w:r w:rsidRPr="00996895">
        <w:rPr>
          <w:rFonts w:ascii="Times New Roman" w:eastAsia="Times New Roman" w:hAnsi="Times New Roman"/>
          <w:b/>
          <w:sz w:val="24"/>
          <w:szCs w:val="24"/>
          <w:lang w:val="ro-MD"/>
        </w:rPr>
        <w:t>”</w:t>
      </w:r>
    </w:p>
    <w:p w:rsidR="0002618D" w:rsidRPr="00996895" w:rsidRDefault="0002618D" w:rsidP="00996895">
      <w:pPr>
        <w:spacing w:line="360" w:lineRule="auto"/>
        <w:jc w:val="both"/>
        <w:rPr>
          <w:rFonts w:ascii="Times New Roman" w:eastAsia="Times New Roman" w:hAnsi="Times New Roman"/>
          <w:sz w:val="24"/>
          <w:szCs w:val="24"/>
          <w:lang w:val="ro-MD"/>
        </w:rPr>
      </w:pPr>
      <w:bookmarkStart w:id="0" w:name="_GoBack"/>
      <w:bookmarkEnd w:id="0"/>
    </w:p>
    <w:p w:rsidR="0002618D" w:rsidRPr="0098743B" w:rsidRDefault="0002618D" w:rsidP="00996895">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DISPOZIȚII GENERALE</w:t>
      </w:r>
    </w:p>
    <w:p w:rsidR="0002618D" w:rsidRPr="00996895" w:rsidRDefault="0002618D" w:rsidP="00996895">
      <w:pPr>
        <w:spacing w:line="360" w:lineRule="auto"/>
        <w:ind w:firstLine="36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Regulamentul stabilește modul de organizare și desfășurare a concursului pentru ocuparea funcției </w:t>
      </w:r>
      <w:r w:rsidR="00996895">
        <w:rPr>
          <w:rFonts w:ascii="Times New Roman" w:eastAsia="Times New Roman" w:hAnsi="Times New Roman"/>
          <w:sz w:val="24"/>
          <w:szCs w:val="24"/>
          <w:lang w:val="ro-MD"/>
        </w:rPr>
        <w:t xml:space="preserve">publice </w:t>
      </w:r>
      <w:r w:rsidRPr="00996895">
        <w:rPr>
          <w:rFonts w:ascii="Times New Roman" w:eastAsia="Times New Roman" w:hAnsi="Times New Roman"/>
          <w:sz w:val="24"/>
          <w:szCs w:val="24"/>
          <w:lang w:val="ro-MD"/>
        </w:rPr>
        <w:t xml:space="preserve">vacante </w:t>
      </w:r>
      <w:r w:rsidR="00996895">
        <w:rPr>
          <w:rFonts w:ascii="Times New Roman" w:eastAsia="Times New Roman" w:hAnsi="Times New Roman"/>
          <w:sz w:val="24"/>
          <w:szCs w:val="24"/>
          <w:lang w:val="ro-MD"/>
        </w:rPr>
        <w:t xml:space="preserve">în cadrul </w:t>
      </w:r>
      <w:r w:rsidR="004F3E78" w:rsidRPr="00996895">
        <w:rPr>
          <w:rFonts w:ascii="Times New Roman" w:eastAsia="Times New Roman" w:hAnsi="Times New Roman"/>
          <w:sz w:val="24"/>
          <w:szCs w:val="24"/>
          <w:lang w:val="ro-MD"/>
        </w:rPr>
        <w:t>S.A. ,,</w:t>
      </w:r>
      <w:r w:rsidR="00922669" w:rsidRPr="00996895">
        <w:rPr>
          <w:rFonts w:ascii="Times New Roman" w:eastAsia="Times New Roman" w:hAnsi="Times New Roman"/>
          <w:sz w:val="24"/>
          <w:szCs w:val="24"/>
          <w:lang w:val="ro-MD"/>
        </w:rPr>
        <w:t xml:space="preserve">Drumuri </w:t>
      </w:r>
      <w:r w:rsidR="00996895" w:rsidRPr="00996895">
        <w:rPr>
          <w:rFonts w:ascii="Times New Roman" w:eastAsia="Times New Roman" w:hAnsi="Times New Roman"/>
          <w:sz w:val="24"/>
          <w:szCs w:val="24"/>
          <w:lang w:val="ro-MD"/>
        </w:rPr>
        <w:t>Cahul</w:t>
      </w:r>
      <w:r w:rsidR="004F3E78" w:rsidRPr="00996895">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 xml:space="preserve">și are drept scop asigurarea selectării în mod transparent și echitabil al unui candidat pentru numire în funcția </w:t>
      </w:r>
      <w:r w:rsidR="00996895">
        <w:rPr>
          <w:rFonts w:ascii="Times New Roman" w:eastAsia="Times New Roman" w:hAnsi="Times New Roman"/>
          <w:sz w:val="24"/>
          <w:szCs w:val="24"/>
          <w:lang w:val="ro-MD"/>
        </w:rPr>
        <w:t xml:space="preserve">publică vacantă în cadrul </w:t>
      </w:r>
      <w:r w:rsidRPr="00996895">
        <w:rPr>
          <w:rFonts w:ascii="Times New Roman" w:eastAsia="Times New Roman" w:hAnsi="Times New Roman"/>
          <w:sz w:val="24"/>
          <w:szCs w:val="24"/>
          <w:lang w:val="ro-MD"/>
        </w:rPr>
        <w:t>S.A. ,,</w:t>
      </w:r>
      <w:r w:rsidR="00922669" w:rsidRPr="00996895">
        <w:rPr>
          <w:rFonts w:ascii="Times New Roman" w:eastAsia="Times New Roman" w:hAnsi="Times New Roman"/>
          <w:sz w:val="24"/>
          <w:szCs w:val="24"/>
          <w:lang w:val="ro-MD"/>
        </w:rPr>
        <w:t xml:space="preserve">Drumuri </w:t>
      </w:r>
      <w:r w:rsidR="00996895" w:rsidRPr="00996895">
        <w:rPr>
          <w:rFonts w:ascii="Times New Roman" w:eastAsia="Times New Roman" w:hAnsi="Times New Roman"/>
          <w:sz w:val="24"/>
          <w:szCs w:val="24"/>
          <w:lang w:val="ro-MD"/>
        </w:rPr>
        <w:t>Cahul</w:t>
      </w:r>
      <w:r w:rsidRPr="00996895">
        <w:rPr>
          <w:rFonts w:ascii="Times New Roman" w:eastAsia="Times New Roman" w:hAnsi="Times New Roman"/>
          <w:sz w:val="24"/>
          <w:szCs w:val="24"/>
          <w:lang w:val="ro-MD"/>
        </w:rPr>
        <w:t>”, (în continuare – Societate), în modul stabilit de legislație și Statutul societății.</w:t>
      </w:r>
    </w:p>
    <w:p w:rsidR="0002618D" w:rsidRPr="0098743B" w:rsidRDefault="0002618D" w:rsidP="00996895">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MODUL DE ORGANIZARE A CONCURSULUI</w:t>
      </w:r>
    </w:p>
    <w:p w:rsidR="003C0BAB" w:rsidRPr="00996895" w:rsidRDefault="0002618D" w:rsidP="00996895">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Selectarea candidaturii la funcția </w:t>
      </w:r>
      <w:r w:rsidR="00996895">
        <w:rPr>
          <w:rFonts w:ascii="Times New Roman" w:eastAsia="Times New Roman" w:hAnsi="Times New Roman"/>
          <w:sz w:val="24"/>
          <w:szCs w:val="24"/>
          <w:lang w:val="ro-MD"/>
        </w:rPr>
        <w:t>publică vacantă în cadrul</w:t>
      </w:r>
      <w:r w:rsidRPr="00996895">
        <w:rPr>
          <w:rFonts w:ascii="Times New Roman" w:eastAsia="Times New Roman" w:hAnsi="Times New Roman"/>
          <w:sz w:val="24"/>
          <w:szCs w:val="24"/>
          <w:lang w:val="ro-MD"/>
        </w:rPr>
        <w:t xml:space="preserve"> Societății se efectuează prin concurs, organizat de </w:t>
      </w:r>
      <w:r w:rsidR="00580F45" w:rsidRPr="00996895">
        <w:rPr>
          <w:rFonts w:ascii="Times New Roman" w:eastAsia="Times New Roman" w:hAnsi="Times New Roman"/>
          <w:sz w:val="24"/>
          <w:szCs w:val="24"/>
          <w:lang w:val="ro-MD"/>
        </w:rPr>
        <w:t>C</w:t>
      </w:r>
      <w:r w:rsidR="00A41344" w:rsidRPr="00996895">
        <w:rPr>
          <w:rFonts w:ascii="Times New Roman" w:eastAsia="Times New Roman" w:hAnsi="Times New Roman"/>
          <w:sz w:val="24"/>
          <w:szCs w:val="24"/>
          <w:lang w:val="ro-MD"/>
        </w:rPr>
        <w:t>omisia de selectare</w:t>
      </w:r>
      <w:r w:rsidRPr="00996895">
        <w:rPr>
          <w:rFonts w:ascii="Times New Roman" w:eastAsia="Times New Roman" w:hAnsi="Times New Roman"/>
          <w:sz w:val="24"/>
          <w:szCs w:val="24"/>
          <w:lang w:val="ro-MD"/>
        </w:rPr>
        <w:t xml:space="preserve"> (în continuare – </w:t>
      </w:r>
      <w:r w:rsidR="00580F45" w:rsidRPr="00996895">
        <w:rPr>
          <w:rFonts w:ascii="Times New Roman" w:eastAsia="Times New Roman" w:hAnsi="Times New Roman"/>
          <w:sz w:val="24"/>
          <w:szCs w:val="24"/>
          <w:lang w:val="ro-MD"/>
        </w:rPr>
        <w:t>C</w:t>
      </w:r>
      <w:r w:rsidR="00A41344" w:rsidRPr="00996895">
        <w:rPr>
          <w:rFonts w:ascii="Times New Roman" w:eastAsia="Times New Roman" w:hAnsi="Times New Roman"/>
          <w:sz w:val="24"/>
          <w:szCs w:val="24"/>
          <w:lang w:val="ro-MD"/>
        </w:rPr>
        <w:t>omisia</w:t>
      </w:r>
      <w:r w:rsidR="00BA6B74" w:rsidRPr="00996895">
        <w:rPr>
          <w:rFonts w:ascii="Times New Roman" w:eastAsia="Times New Roman" w:hAnsi="Times New Roman"/>
          <w:sz w:val="24"/>
          <w:szCs w:val="24"/>
          <w:lang w:val="ro-MD"/>
        </w:rPr>
        <w:t xml:space="preserve"> de selectare</w:t>
      </w:r>
      <w:r w:rsidRPr="00996895">
        <w:rPr>
          <w:rFonts w:ascii="Times New Roman" w:eastAsia="Times New Roman" w:hAnsi="Times New Roman"/>
          <w:sz w:val="24"/>
          <w:szCs w:val="24"/>
          <w:lang w:val="ro-MD"/>
        </w:rPr>
        <w:t xml:space="preserve">) conform condițiilor stabilite în Regulament. </w:t>
      </w:r>
    </w:p>
    <w:p w:rsidR="003C0BAB" w:rsidRPr="00996895" w:rsidRDefault="003C0BAB" w:rsidP="00996895">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Componența </w:t>
      </w:r>
      <w:r w:rsidR="00580F45"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omisiei de sel</w:t>
      </w:r>
      <w:r w:rsidR="00580F45" w:rsidRPr="00996895">
        <w:rPr>
          <w:rFonts w:ascii="Times New Roman" w:eastAsia="Times New Roman" w:hAnsi="Times New Roman"/>
          <w:sz w:val="24"/>
          <w:szCs w:val="24"/>
          <w:lang w:val="ro-MD"/>
        </w:rPr>
        <w:t>e</w:t>
      </w:r>
      <w:r w:rsidRPr="00996895">
        <w:rPr>
          <w:rFonts w:ascii="Times New Roman" w:eastAsia="Times New Roman" w:hAnsi="Times New Roman"/>
          <w:sz w:val="24"/>
          <w:szCs w:val="24"/>
          <w:lang w:val="ro-MD"/>
        </w:rPr>
        <w:t>c</w:t>
      </w:r>
      <w:r w:rsidR="00573F08" w:rsidRPr="00996895">
        <w:rPr>
          <w:rFonts w:ascii="Times New Roman" w:eastAsia="Times New Roman" w:hAnsi="Times New Roman"/>
          <w:sz w:val="24"/>
          <w:szCs w:val="24"/>
          <w:lang w:val="ro-MD"/>
        </w:rPr>
        <w:t>ta</w:t>
      </w:r>
      <w:r w:rsidRPr="00996895">
        <w:rPr>
          <w:rFonts w:ascii="Times New Roman" w:eastAsia="Times New Roman" w:hAnsi="Times New Roman"/>
          <w:sz w:val="24"/>
          <w:szCs w:val="24"/>
          <w:lang w:val="ro-MD"/>
        </w:rPr>
        <w:t xml:space="preserve">re este constituită din membrii </w:t>
      </w:r>
      <w:r w:rsidR="00996895" w:rsidRPr="00996895">
        <w:rPr>
          <w:rFonts w:ascii="Times New Roman" w:eastAsia="Times New Roman" w:hAnsi="Times New Roman"/>
          <w:sz w:val="24"/>
          <w:szCs w:val="24"/>
          <w:lang w:val="ro-MD"/>
        </w:rPr>
        <w:t>Societății</w:t>
      </w:r>
      <w:r w:rsidR="00996895">
        <w:rPr>
          <w:rFonts w:ascii="Times New Roman" w:eastAsia="Times New Roman" w:hAnsi="Times New Roman"/>
          <w:sz w:val="24"/>
          <w:szCs w:val="24"/>
          <w:lang w:val="ro-MD"/>
        </w:rPr>
        <w:t>.</w:t>
      </w:r>
      <w:r w:rsidR="00996895" w:rsidRPr="00996895">
        <w:rPr>
          <w:rFonts w:ascii="Times New Roman" w:eastAsia="Times New Roman" w:hAnsi="Times New Roman"/>
          <w:sz w:val="24"/>
          <w:szCs w:val="24"/>
          <w:lang w:val="ro-MD"/>
        </w:rPr>
        <w:t xml:space="preserve"> </w:t>
      </w:r>
      <w:r w:rsidR="00A41344" w:rsidRPr="00996895">
        <w:rPr>
          <w:rFonts w:ascii="Times New Roman" w:eastAsia="Times New Roman" w:hAnsi="Times New Roman"/>
          <w:sz w:val="24"/>
          <w:szCs w:val="24"/>
          <w:lang w:val="ro-MD"/>
        </w:rPr>
        <w:t xml:space="preserve">Președintele comisiei de selectare a canditatului este </w:t>
      </w:r>
      <w:r w:rsidR="00996895">
        <w:rPr>
          <w:rFonts w:ascii="Times New Roman" w:eastAsia="Times New Roman" w:hAnsi="Times New Roman"/>
          <w:sz w:val="24"/>
          <w:szCs w:val="24"/>
          <w:lang w:val="ro-MD"/>
        </w:rPr>
        <w:t>Directorul Societății</w:t>
      </w:r>
      <w:r w:rsidR="00A41344" w:rsidRPr="00996895">
        <w:rPr>
          <w:rFonts w:ascii="Times New Roman" w:eastAsia="Times New Roman" w:hAnsi="Times New Roman"/>
          <w:sz w:val="24"/>
          <w:szCs w:val="24"/>
          <w:lang w:val="ro-MD"/>
        </w:rPr>
        <w:t>.</w:t>
      </w:r>
    </w:p>
    <w:p w:rsidR="0002618D" w:rsidRPr="00996895" w:rsidRDefault="0002618D" w:rsidP="00996895">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În scopul asigurării suportului în selectarea candidaturii potrivite, </w:t>
      </w:r>
      <w:r w:rsidR="00580F45" w:rsidRPr="00996895">
        <w:rPr>
          <w:rFonts w:ascii="Times New Roman" w:eastAsia="Times New Roman" w:hAnsi="Times New Roman"/>
          <w:sz w:val="24"/>
          <w:szCs w:val="24"/>
          <w:lang w:val="ro-MD"/>
        </w:rPr>
        <w:t>C</w:t>
      </w:r>
      <w:r w:rsidR="007E3595" w:rsidRPr="00996895">
        <w:rPr>
          <w:rFonts w:ascii="Times New Roman" w:eastAsia="Times New Roman" w:hAnsi="Times New Roman"/>
          <w:sz w:val="24"/>
          <w:szCs w:val="24"/>
          <w:lang w:val="ro-MD"/>
        </w:rPr>
        <w:t>omisia de selectare</w:t>
      </w:r>
      <w:r w:rsidRPr="00996895">
        <w:rPr>
          <w:rFonts w:ascii="Times New Roman" w:eastAsia="Times New Roman" w:hAnsi="Times New Roman"/>
          <w:sz w:val="24"/>
          <w:szCs w:val="24"/>
          <w:lang w:val="ro-MD"/>
        </w:rPr>
        <w:t xml:space="preserve"> este în drept să contacteze experți independenți în domeniul recrutării de personal și/sau agenții private de ocupare a forței de muncă. Selectarea experților și/sau agențiilor se efectuează printr-un concurs </w:t>
      </w:r>
      <w:r w:rsidR="004333D5" w:rsidRPr="00996895">
        <w:rPr>
          <w:rFonts w:ascii="Times New Roman" w:eastAsia="Times New Roman" w:hAnsi="Times New Roman"/>
          <w:sz w:val="24"/>
          <w:szCs w:val="24"/>
          <w:lang w:val="ro-MD"/>
        </w:rPr>
        <w:t>organizat</w:t>
      </w:r>
      <w:r w:rsidRPr="00996895">
        <w:rPr>
          <w:rFonts w:ascii="Times New Roman" w:eastAsia="Times New Roman" w:hAnsi="Times New Roman"/>
          <w:sz w:val="24"/>
          <w:szCs w:val="24"/>
          <w:lang w:val="ro-MD"/>
        </w:rPr>
        <w:t xml:space="preserve"> de </w:t>
      </w:r>
      <w:r w:rsidR="004333D5" w:rsidRPr="00996895">
        <w:rPr>
          <w:rFonts w:ascii="Times New Roman" w:eastAsia="Times New Roman" w:hAnsi="Times New Roman"/>
          <w:sz w:val="24"/>
          <w:szCs w:val="24"/>
          <w:lang w:val="ro-MD"/>
        </w:rPr>
        <w:t xml:space="preserve">către </w:t>
      </w:r>
      <w:r w:rsidR="00580F45" w:rsidRPr="00996895">
        <w:rPr>
          <w:rFonts w:ascii="Times New Roman" w:eastAsia="Times New Roman" w:hAnsi="Times New Roman"/>
          <w:sz w:val="24"/>
          <w:szCs w:val="24"/>
          <w:lang w:val="ro-MD"/>
        </w:rPr>
        <w:t>C</w:t>
      </w:r>
      <w:r w:rsidR="004333D5" w:rsidRPr="00996895">
        <w:rPr>
          <w:rFonts w:ascii="Times New Roman" w:eastAsia="Times New Roman" w:hAnsi="Times New Roman"/>
          <w:sz w:val="24"/>
          <w:szCs w:val="24"/>
          <w:lang w:val="ro-MD"/>
        </w:rPr>
        <w:t>omisia de selectare</w:t>
      </w:r>
      <w:r w:rsidRPr="00996895">
        <w:rPr>
          <w:rFonts w:ascii="Times New Roman" w:eastAsia="Times New Roman" w:hAnsi="Times New Roman"/>
          <w:sz w:val="24"/>
          <w:szCs w:val="24"/>
          <w:lang w:val="ro-MD"/>
        </w:rPr>
        <w:t>. Cheltuielile aferente serviciilor prestate de experții independenți în domeniul recrutării de personal și/sau agențiile private de ocupare a forței de muncă sunt suportate de Societate.</w:t>
      </w:r>
    </w:p>
    <w:p w:rsidR="0002618D" w:rsidRPr="00996895" w:rsidRDefault="0002618D" w:rsidP="00996895">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Informația despre concurs, cerințele față de candidați, lista actelor necesare pentru participare la concurs se </w:t>
      </w:r>
      <w:r w:rsidR="00996895">
        <w:rPr>
          <w:rFonts w:ascii="Times New Roman" w:eastAsia="Times New Roman" w:hAnsi="Times New Roman"/>
          <w:sz w:val="24"/>
          <w:szCs w:val="24"/>
          <w:lang w:val="ro-MD"/>
        </w:rPr>
        <w:t xml:space="preserve">va </w:t>
      </w:r>
      <w:r w:rsidRPr="00996895">
        <w:rPr>
          <w:rFonts w:ascii="Times New Roman" w:eastAsia="Times New Roman" w:hAnsi="Times New Roman"/>
          <w:sz w:val="24"/>
          <w:szCs w:val="24"/>
          <w:lang w:val="ro-MD"/>
        </w:rPr>
        <w:t xml:space="preserve">plasa pe pagina-web a Societății, </w:t>
      </w:r>
      <w:r w:rsidR="00996895">
        <w:rPr>
          <w:rFonts w:ascii="Times New Roman" w:eastAsia="Times New Roman" w:hAnsi="Times New Roman"/>
          <w:sz w:val="24"/>
          <w:szCs w:val="24"/>
          <w:lang w:val="ro-MD"/>
        </w:rPr>
        <w:t>panoul informativ al Societății cît și prin</w:t>
      </w:r>
      <w:r w:rsidRPr="00996895">
        <w:rPr>
          <w:rFonts w:ascii="Times New Roman" w:eastAsia="Times New Roman" w:hAnsi="Times New Roman"/>
          <w:sz w:val="24"/>
          <w:szCs w:val="24"/>
          <w:lang w:val="ro-MD"/>
        </w:rPr>
        <w:t xml:space="preserve"> alte mijloace de informare cu cel puțin 15 zile înainte de data desfășurării concursului.</w:t>
      </w:r>
    </w:p>
    <w:p w:rsidR="0002618D" w:rsidRPr="00996895" w:rsidRDefault="0002618D" w:rsidP="00996895">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Procedura de organizare și desfășurare a concursului se bazează pe următoarele principii:</w:t>
      </w:r>
    </w:p>
    <w:p w:rsidR="0002618D" w:rsidRPr="00996895" w:rsidRDefault="0002618D" w:rsidP="0098743B">
      <w:pPr>
        <w:numPr>
          <w:ilvl w:val="1"/>
          <w:numId w:val="3"/>
        </w:numPr>
        <w:tabs>
          <w:tab w:val="left" w:pos="851"/>
        </w:tabs>
        <w:spacing w:line="360" w:lineRule="auto"/>
        <w:ind w:left="567"/>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competiție deschisă, prin asigurarea accesului liber de participare la concurs a oricărei persoane care îndeplineș</w:t>
      </w:r>
      <w:r w:rsidR="003C0BAB" w:rsidRPr="00996895">
        <w:rPr>
          <w:rFonts w:ascii="Times New Roman" w:eastAsia="Times New Roman" w:hAnsi="Times New Roman"/>
          <w:sz w:val="24"/>
          <w:szCs w:val="24"/>
          <w:lang w:val="ro-MD"/>
        </w:rPr>
        <w:t>te condițiile stabilite în pct.</w:t>
      </w:r>
      <w:r w:rsidR="008740C4" w:rsidRPr="00996895">
        <w:rPr>
          <w:rFonts w:ascii="Times New Roman" w:eastAsia="Times New Roman" w:hAnsi="Times New Roman"/>
          <w:sz w:val="24"/>
          <w:szCs w:val="24"/>
          <w:lang w:val="ro-MD"/>
        </w:rPr>
        <w:t>7</w:t>
      </w:r>
      <w:r w:rsidRPr="00996895">
        <w:rPr>
          <w:rFonts w:ascii="Times New Roman" w:eastAsia="Times New Roman" w:hAnsi="Times New Roman"/>
          <w:sz w:val="24"/>
          <w:szCs w:val="24"/>
          <w:lang w:val="ro-MD"/>
        </w:rPr>
        <w:t>;</w:t>
      </w:r>
    </w:p>
    <w:p w:rsidR="0002618D" w:rsidRPr="00996895" w:rsidRDefault="0002618D" w:rsidP="0098743B">
      <w:pPr>
        <w:numPr>
          <w:ilvl w:val="1"/>
          <w:numId w:val="3"/>
        </w:numPr>
        <w:tabs>
          <w:tab w:val="left" w:pos="851"/>
        </w:tabs>
        <w:spacing w:line="360" w:lineRule="auto"/>
        <w:ind w:left="567"/>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alegerea după merit, prin selectarea, în baza rezultatelor obținute, a celei mai competente persoane;</w:t>
      </w:r>
    </w:p>
    <w:p w:rsidR="0002618D" w:rsidRPr="00996895" w:rsidRDefault="0002618D" w:rsidP="0098743B">
      <w:pPr>
        <w:numPr>
          <w:ilvl w:val="1"/>
          <w:numId w:val="3"/>
        </w:numPr>
        <w:tabs>
          <w:tab w:val="left" w:pos="851"/>
        </w:tabs>
        <w:spacing w:line="360" w:lineRule="auto"/>
        <w:ind w:left="567"/>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asigurarea transparenței, prin punerea la dispoziția tuturor celor interesați a informațiilor referitoare la modul de organizare și desfășurare a concursului;</w:t>
      </w:r>
    </w:p>
    <w:p w:rsidR="0002618D" w:rsidRPr="00996895" w:rsidRDefault="0002618D" w:rsidP="0098743B">
      <w:pPr>
        <w:numPr>
          <w:ilvl w:val="1"/>
          <w:numId w:val="3"/>
        </w:numPr>
        <w:tabs>
          <w:tab w:val="left" w:pos="851"/>
        </w:tabs>
        <w:spacing w:line="360" w:lineRule="auto"/>
        <w:ind w:left="567"/>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tratamentul egal, prin aplicarea în mod nediscriminatoriu a unor criterii de selectare obiective și clar definite, astfel </w:t>
      </w:r>
      <w:r w:rsidR="00B154CA" w:rsidRPr="00996895">
        <w:rPr>
          <w:rFonts w:ascii="Times New Roman" w:eastAsia="Times New Roman" w:hAnsi="Times New Roman"/>
          <w:sz w:val="24"/>
          <w:szCs w:val="24"/>
          <w:lang w:val="ro-MD"/>
        </w:rPr>
        <w:t>încât</w:t>
      </w:r>
      <w:r w:rsidRPr="00996895">
        <w:rPr>
          <w:rFonts w:ascii="Times New Roman" w:eastAsia="Times New Roman" w:hAnsi="Times New Roman"/>
          <w:sz w:val="24"/>
          <w:szCs w:val="24"/>
          <w:lang w:val="ro-MD"/>
        </w:rPr>
        <w:t xml:space="preserve"> orice candidat să aibă șanse egale.</w:t>
      </w:r>
    </w:p>
    <w:p w:rsidR="00DB79D9" w:rsidRPr="00996895" w:rsidRDefault="00DB79D9" w:rsidP="0098743B">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8743B">
        <w:rPr>
          <w:rFonts w:ascii="Times New Roman" w:eastAsia="Times New Roman" w:hAnsi="Times New Roman"/>
          <w:sz w:val="24"/>
          <w:szCs w:val="24"/>
          <w:lang w:val="ro-MD"/>
        </w:rPr>
        <w:t>Bibliografia</w:t>
      </w:r>
      <w:r w:rsidRPr="00996895">
        <w:rPr>
          <w:rFonts w:ascii="Times New Roman" w:eastAsia="Times New Roman" w:hAnsi="Times New Roman"/>
          <w:sz w:val="24"/>
          <w:szCs w:val="24"/>
          <w:lang w:val="ro-MD"/>
        </w:rPr>
        <w:t xml:space="preserve"> concursului include lista actelor normative și a altor surse de informare din domeniul de activitate a Societății, în baza cărora se vor formula subiectele pentru proba de interviu.</w:t>
      </w:r>
    </w:p>
    <w:p w:rsidR="00DB79D9" w:rsidRPr="0098743B" w:rsidRDefault="00DB79D9" w:rsidP="0098743B">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lastRenderedPageBreak/>
        <w:t>CONDIȚIILE PENTRU ÎNSCRIERE LA CONCURS</w:t>
      </w:r>
    </w:p>
    <w:p w:rsidR="00DB79D9" w:rsidRPr="00996895" w:rsidRDefault="00DB79D9" w:rsidP="0098743B">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Pentru funcția </w:t>
      </w:r>
      <w:r w:rsidR="0098743B">
        <w:rPr>
          <w:rFonts w:ascii="Times New Roman" w:eastAsia="Times New Roman" w:hAnsi="Times New Roman"/>
          <w:sz w:val="24"/>
          <w:szCs w:val="24"/>
          <w:lang w:val="ro-MD"/>
        </w:rPr>
        <w:t xml:space="preserve">publică vacantă în cadrul </w:t>
      </w:r>
      <w:r w:rsidRPr="00996895">
        <w:rPr>
          <w:rFonts w:ascii="Times New Roman" w:eastAsia="Times New Roman" w:hAnsi="Times New Roman"/>
          <w:sz w:val="24"/>
          <w:szCs w:val="24"/>
          <w:lang w:val="ro-MD"/>
        </w:rPr>
        <w:t>Societății poate candida persoana care corespunde următoarelor cerințe:</w:t>
      </w:r>
    </w:p>
    <w:p w:rsidR="00DB79D9" w:rsidRPr="00996895" w:rsidRDefault="00DB79D9" w:rsidP="0098743B">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este cetățean al RM;</w:t>
      </w:r>
    </w:p>
    <w:p w:rsidR="00DB79D9" w:rsidRPr="00996895" w:rsidRDefault="00DB79D9" w:rsidP="0098743B">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cunoaște limba de stat;</w:t>
      </w:r>
    </w:p>
    <w:p w:rsidR="00DB79D9" w:rsidRPr="00996895" w:rsidRDefault="00DB79D9" w:rsidP="0098743B">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deține studii superioare;</w:t>
      </w:r>
    </w:p>
    <w:p w:rsidR="00DB79D9" w:rsidRPr="00996895" w:rsidRDefault="005F3096" w:rsidP="0098743B">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deține experiență profesională</w:t>
      </w:r>
      <w:r w:rsidR="00DB79D9" w:rsidRPr="00996895">
        <w:rPr>
          <w:rFonts w:ascii="Times New Roman" w:eastAsia="Times New Roman" w:hAnsi="Times New Roman"/>
          <w:sz w:val="24"/>
          <w:szCs w:val="24"/>
          <w:lang w:val="ro-MD"/>
        </w:rPr>
        <w:t>;</w:t>
      </w:r>
    </w:p>
    <w:p w:rsidR="00DB79D9" w:rsidRPr="00996895" w:rsidRDefault="00DB79D9" w:rsidP="0098743B">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cunoaşte cel puțin o limbă de circulaţie internațională utilizată de ONU</w:t>
      </w:r>
      <w:r w:rsidR="00041570" w:rsidRPr="00996895">
        <w:rPr>
          <w:rFonts w:ascii="Times New Roman" w:eastAsia="Times New Roman" w:hAnsi="Times New Roman"/>
          <w:sz w:val="24"/>
          <w:szCs w:val="24"/>
          <w:lang w:val="ro-MD"/>
        </w:rPr>
        <w:t xml:space="preserve"> (</w:t>
      </w:r>
      <w:r w:rsidR="00A90C9F" w:rsidRPr="00996895">
        <w:rPr>
          <w:rFonts w:ascii="Times New Roman" w:eastAsia="Times New Roman" w:hAnsi="Times New Roman"/>
          <w:sz w:val="24"/>
          <w:szCs w:val="24"/>
          <w:lang w:val="ro-MD"/>
        </w:rPr>
        <w:t>eng</w:t>
      </w:r>
      <w:r w:rsidR="00001534" w:rsidRPr="00996895">
        <w:rPr>
          <w:rFonts w:ascii="Times New Roman" w:eastAsia="Times New Roman" w:hAnsi="Times New Roman"/>
          <w:sz w:val="24"/>
          <w:szCs w:val="24"/>
          <w:lang w:val="ro-MD"/>
        </w:rPr>
        <w:t>l</w:t>
      </w:r>
      <w:r w:rsidR="00A90C9F" w:rsidRPr="00996895">
        <w:rPr>
          <w:rFonts w:ascii="Times New Roman" w:eastAsia="Times New Roman" w:hAnsi="Times New Roman"/>
          <w:sz w:val="24"/>
          <w:szCs w:val="24"/>
          <w:lang w:val="ro-MD"/>
        </w:rPr>
        <w:t>eză,</w:t>
      </w:r>
      <w:r w:rsidR="0098743B">
        <w:rPr>
          <w:rFonts w:ascii="Times New Roman" w:eastAsia="Times New Roman" w:hAnsi="Times New Roman"/>
          <w:sz w:val="24"/>
          <w:szCs w:val="24"/>
          <w:lang w:val="ro-MD"/>
        </w:rPr>
        <w:t xml:space="preserve"> </w:t>
      </w:r>
      <w:r w:rsidR="00A90C9F" w:rsidRPr="00996895">
        <w:rPr>
          <w:rFonts w:ascii="Times New Roman" w:eastAsia="Times New Roman" w:hAnsi="Times New Roman"/>
          <w:sz w:val="24"/>
          <w:szCs w:val="24"/>
          <w:lang w:val="ro-MD"/>
        </w:rPr>
        <w:t>franceză, rusă</w:t>
      </w:r>
      <w:r w:rsidR="0098743B">
        <w:rPr>
          <w:rFonts w:ascii="Times New Roman" w:eastAsia="Times New Roman" w:hAnsi="Times New Roman"/>
          <w:sz w:val="24"/>
          <w:szCs w:val="24"/>
          <w:lang w:val="ro-MD"/>
        </w:rPr>
        <w:t xml:space="preserve">, </w:t>
      </w:r>
      <w:r w:rsidR="00A90C9F" w:rsidRPr="00996895">
        <w:rPr>
          <w:rFonts w:ascii="Times New Roman" w:eastAsia="Times New Roman" w:hAnsi="Times New Roman"/>
          <w:sz w:val="24"/>
          <w:szCs w:val="24"/>
          <w:lang w:val="ro-MD"/>
        </w:rPr>
        <w:t>spaniolă)</w:t>
      </w:r>
      <w:r w:rsidR="0098743B">
        <w:rPr>
          <w:rFonts w:ascii="Times New Roman" w:eastAsia="Times New Roman" w:hAnsi="Times New Roman"/>
          <w:sz w:val="24"/>
          <w:szCs w:val="24"/>
          <w:lang w:val="ro-MD"/>
        </w:rPr>
        <w:t>;</w:t>
      </w:r>
    </w:p>
    <w:p w:rsidR="00DB79D9" w:rsidRPr="0098743B" w:rsidRDefault="00DB79D9" w:rsidP="009D33F9">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8743B">
        <w:rPr>
          <w:rFonts w:ascii="Times New Roman" w:eastAsia="Times New Roman" w:hAnsi="Times New Roman"/>
          <w:sz w:val="24"/>
          <w:szCs w:val="24"/>
          <w:lang w:val="ro-MD"/>
        </w:rPr>
        <w:t>nu a împlinit vârsta necesară obținerii dreptului la pensie pentru limită</w:t>
      </w:r>
      <w:r w:rsidR="0098743B">
        <w:rPr>
          <w:rFonts w:ascii="Times New Roman" w:eastAsia="Times New Roman" w:hAnsi="Times New Roman"/>
          <w:sz w:val="24"/>
          <w:szCs w:val="24"/>
          <w:lang w:val="ro-MD"/>
        </w:rPr>
        <w:t xml:space="preserve"> </w:t>
      </w:r>
      <w:r w:rsidRPr="0098743B">
        <w:rPr>
          <w:rFonts w:ascii="Times New Roman" w:eastAsia="Times New Roman" w:hAnsi="Times New Roman"/>
          <w:sz w:val="24"/>
          <w:szCs w:val="24"/>
          <w:lang w:val="ro-MD"/>
        </w:rPr>
        <w:t>de vârstă;</w:t>
      </w:r>
    </w:p>
    <w:p w:rsidR="00DB79D9" w:rsidRPr="0098743B" w:rsidRDefault="00DB79D9" w:rsidP="002E65B0">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8743B">
        <w:rPr>
          <w:rFonts w:ascii="Times New Roman" w:eastAsia="Times New Roman" w:hAnsi="Times New Roman"/>
          <w:sz w:val="24"/>
          <w:szCs w:val="24"/>
          <w:lang w:val="ro-MD"/>
        </w:rPr>
        <w:t>nu are antecedente penale nestinse pentru infracțiuni săvârșite cu</w:t>
      </w:r>
      <w:r w:rsidR="0098743B">
        <w:rPr>
          <w:rFonts w:ascii="Times New Roman" w:eastAsia="Times New Roman" w:hAnsi="Times New Roman"/>
          <w:sz w:val="24"/>
          <w:szCs w:val="24"/>
          <w:lang w:val="ro-MD"/>
        </w:rPr>
        <w:t xml:space="preserve"> </w:t>
      </w:r>
      <w:r w:rsidRPr="0098743B">
        <w:rPr>
          <w:rFonts w:ascii="Times New Roman" w:eastAsia="Times New Roman" w:hAnsi="Times New Roman"/>
          <w:sz w:val="24"/>
          <w:szCs w:val="24"/>
          <w:lang w:val="ro-MD"/>
        </w:rPr>
        <w:t>intenție;</w:t>
      </w:r>
    </w:p>
    <w:p w:rsidR="00DB79D9" w:rsidRPr="00996895" w:rsidRDefault="00DB79D9" w:rsidP="0098743B">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nu este privat</w:t>
      </w:r>
      <w:r w:rsidR="0098743B">
        <w:rPr>
          <w:rFonts w:ascii="Times New Roman" w:eastAsia="Times New Roman" w:hAnsi="Times New Roman"/>
          <w:sz w:val="24"/>
          <w:szCs w:val="24"/>
          <w:lang w:val="ro-MD"/>
        </w:rPr>
        <w:t>/</w:t>
      </w:r>
      <w:r w:rsidRPr="00996895">
        <w:rPr>
          <w:rFonts w:ascii="Times New Roman" w:eastAsia="Times New Roman" w:hAnsi="Times New Roman"/>
          <w:sz w:val="24"/>
          <w:szCs w:val="24"/>
          <w:lang w:val="ro-MD"/>
        </w:rPr>
        <w:t>ă de dreptul de a ocupa anumite funcții sau de a exercita o anumită activitate, ca pedeapsă de bază sau complementară, ca urmare a sentinței judecătorești definitive prin care s-a dispus această interdicție;</w:t>
      </w:r>
    </w:p>
    <w:p w:rsidR="00DB79D9" w:rsidRPr="00996895" w:rsidRDefault="00DB79D9" w:rsidP="0098743B">
      <w:pPr>
        <w:numPr>
          <w:ilvl w:val="1"/>
          <w:numId w:val="15"/>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nu este condamnat</w:t>
      </w:r>
      <w:r w:rsidR="0098743B">
        <w:rPr>
          <w:rFonts w:ascii="Times New Roman" w:eastAsia="Times New Roman" w:hAnsi="Times New Roman"/>
          <w:sz w:val="24"/>
          <w:szCs w:val="24"/>
          <w:lang w:val="ro-MD"/>
        </w:rPr>
        <w:t>/</w:t>
      </w:r>
      <w:r w:rsidRPr="00996895">
        <w:rPr>
          <w:rFonts w:ascii="Times New Roman" w:eastAsia="Times New Roman" w:hAnsi="Times New Roman"/>
          <w:sz w:val="24"/>
          <w:szCs w:val="24"/>
          <w:lang w:val="ro-MD"/>
        </w:rPr>
        <w:t>ă, prin hotărîre definitivă și irevocabilă a instanței de judecată, pentru infracțiuni de corupție, care cade sub incompatibilitățile și restricțiile prevăzute la art.</w:t>
      </w:r>
      <w:r w:rsidR="0098743B">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 xml:space="preserve">16–21 din </w:t>
      </w:r>
      <w:hyperlink r:id="rId8" w:history="1">
        <w:r w:rsidRPr="00996895">
          <w:rPr>
            <w:rFonts w:ascii="Times New Roman" w:eastAsia="Times New Roman" w:hAnsi="Times New Roman"/>
            <w:sz w:val="24"/>
            <w:szCs w:val="24"/>
            <w:lang w:val="ro-MD"/>
          </w:rPr>
          <w:t xml:space="preserve">Legea nr.133/2016 </w:t>
        </w:r>
      </w:hyperlink>
      <w:r w:rsidRPr="00996895">
        <w:rPr>
          <w:rFonts w:ascii="Times New Roman" w:eastAsia="Times New Roman" w:hAnsi="Times New Roman"/>
          <w:sz w:val="24"/>
          <w:szCs w:val="24"/>
          <w:lang w:val="ro-MD"/>
        </w:rPr>
        <w:t>privind declararea averii și a intereselor personale.</w:t>
      </w:r>
    </w:p>
    <w:p w:rsidR="00DB79D9" w:rsidRPr="00996895" w:rsidRDefault="00DB79D9" w:rsidP="0098743B">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La concurs pot participa persoanele care întrunesc</w:t>
      </w:r>
      <w:r w:rsidR="00A90C9F" w:rsidRPr="00996895">
        <w:rPr>
          <w:rFonts w:ascii="Times New Roman" w:eastAsia="Times New Roman" w:hAnsi="Times New Roman"/>
          <w:sz w:val="24"/>
          <w:szCs w:val="24"/>
          <w:lang w:val="ro-MD"/>
        </w:rPr>
        <w:t xml:space="preserve"> condițiile specificate în pct.</w:t>
      </w:r>
      <w:r w:rsidR="0098743B">
        <w:rPr>
          <w:rFonts w:ascii="Times New Roman" w:eastAsia="Times New Roman" w:hAnsi="Times New Roman"/>
          <w:sz w:val="24"/>
          <w:szCs w:val="24"/>
          <w:lang w:val="ro-MD"/>
        </w:rPr>
        <w:t xml:space="preserve"> </w:t>
      </w:r>
      <w:r w:rsidR="00A90C9F" w:rsidRPr="00996895">
        <w:rPr>
          <w:rFonts w:ascii="Times New Roman" w:eastAsia="Times New Roman" w:hAnsi="Times New Roman"/>
          <w:sz w:val="24"/>
          <w:szCs w:val="24"/>
          <w:lang w:val="ro-MD"/>
        </w:rPr>
        <w:t>7</w:t>
      </w:r>
      <w:r w:rsidRPr="00996895">
        <w:rPr>
          <w:rFonts w:ascii="Times New Roman" w:eastAsia="Times New Roman" w:hAnsi="Times New Roman"/>
          <w:sz w:val="24"/>
          <w:szCs w:val="24"/>
          <w:lang w:val="ro-MD"/>
        </w:rPr>
        <w:t xml:space="preserve"> al Regulamentului și care, după anunțarea concursului, au depus cererea și dosarul de participare la concurs în termenul stabilit.</w:t>
      </w:r>
    </w:p>
    <w:p w:rsidR="00DB79D9" w:rsidRPr="00996895" w:rsidRDefault="00DB79D9" w:rsidP="0098743B">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Dosarul de participare la concurs trebuie să conțină cel puțin:</w:t>
      </w:r>
    </w:p>
    <w:p w:rsidR="00DB79D9" w:rsidRPr="00996895" w:rsidRDefault="00DB79D9" w:rsidP="0098743B">
      <w:pPr>
        <w:numPr>
          <w:ilvl w:val="0"/>
          <w:numId w:val="31"/>
        </w:numPr>
        <w:tabs>
          <w:tab w:val="left" w:pos="567"/>
        </w:tabs>
        <w:spacing w:line="360" w:lineRule="auto"/>
        <w:ind w:left="709" w:hanging="425"/>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scrisoarea de motivare,</w:t>
      </w:r>
    </w:p>
    <w:p w:rsidR="00DB79D9" w:rsidRPr="0098743B" w:rsidRDefault="00DB79D9" w:rsidP="0098743B">
      <w:pPr>
        <w:numPr>
          <w:ilvl w:val="0"/>
          <w:numId w:val="31"/>
        </w:numPr>
        <w:tabs>
          <w:tab w:val="left" w:pos="567"/>
        </w:tabs>
        <w:spacing w:line="360" w:lineRule="auto"/>
        <w:ind w:left="567" w:hanging="283"/>
        <w:jc w:val="both"/>
        <w:rPr>
          <w:rFonts w:ascii="Times New Roman" w:eastAsia="Times New Roman" w:hAnsi="Times New Roman"/>
          <w:sz w:val="24"/>
          <w:szCs w:val="24"/>
          <w:lang w:val="ro-MD"/>
        </w:rPr>
      </w:pPr>
      <w:r w:rsidRPr="0098743B">
        <w:rPr>
          <w:rFonts w:ascii="Times New Roman" w:eastAsia="Times New Roman" w:hAnsi="Times New Roman"/>
          <w:sz w:val="24"/>
          <w:szCs w:val="24"/>
          <w:lang w:val="ro-MD"/>
        </w:rPr>
        <w:t>viziunea privind eficientizarea activității economico-financiare a Societății</w:t>
      </w:r>
      <w:r w:rsidR="0098743B" w:rsidRPr="0098743B">
        <w:rPr>
          <w:rFonts w:ascii="Times New Roman" w:eastAsia="Times New Roman" w:hAnsi="Times New Roman"/>
          <w:sz w:val="24"/>
          <w:szCs w:val="24"/>
          <w:lang w:val="ro-MD"/>
        </w:rPr>
        <w:t xml:space="preserve"> din prizma funcției la care pretinde</w:t>
      </w:r>
      <w:r w:rsidRPr="0098743B">
        <w:rPr>
          <w:rFonts w:ascii="Times New Roman" w:eastAsia="Times New Roman" w:hAnsi="Times New Roman"/>
          <w:sz w:val="24"/>
          <w:szCs w:val="24"/>
          <w:lang w:val="ro-MD"/>
        </w:rPr>
        <w:t>;</w:t>
      </w:r>
    </w:p>
    <w:p w:rsidR="00DB79D9" w:rsidRPr="00996895" w:rsidRDefault="00DB79D9" w:rsidP="0098743B">
      <w:pPr>
        <w:numPr>
          <w:ilvl w:val="0"/>
          <w:numId w:val="31"/>
        </w:numPr>
        <w:tabs>
          <w:tab w:val="left" w:pos="567"/>
        </w:tabs>
        <w:spacing w:line="360" w:lineRule="auto"/>
        <w:ind w:left="709" w:hanging="425"/>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curriculum vitae (CV);</w:t>
      </w:r>
    </w:p>
    <w:p w:rsidR="00DB79D9" w:rsidRPr="00996895" w:rsidRDefault="00DB79D9" w:rsidP="0098743B">
      <w:pPr>
        <w:numPr>
          <w:ilvl w:val="0"/>
          <w:numId w:val="31"/>
        </w:numPr>
        <w:tabs>
          <w:tab w:val="left" w:pos="567"/>
        </w:tabs>
        <w:spacing w:line="360" w:lineRule="auto"/>
        <w:ind w:left="709" w:hanging="425"/>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copia de pe buletinul de identitate;</w:t>
      </w:r>
    </w:p>
    <w:p w:rsidR="00DB79D9" w:rsidRPr="00996895" w:rsidRDefault="00DB79D9" w:rsidP="0098743B">
      <w:pPr>
        <w:numPr>
          <w:ilvl w:val="0"/>
          <w:numId w:val="31"/>
        </w:numPr>
        <w:tabs>
          <w:tab w:val="left" w:pos="567"/>
        </w:tabs>
        <w:spacing w:line="360" w:lineRule="auto"/>
        <w:ind w:left="709" w:hanging="425"/>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copia de pe diploma de studii;</w:t>
      </w:r>
    </w:p>
    <w:p w:rsidR="00DB79D9" w:rsidRPr="00996895" w:rsidRDefault="00DB79D9" w:rsidP="0098743B">
      <w:pPr>
        <w:numPr>
          <w:ilvl w:val="0"/>
          <w:numId w:val="31"/>
        </w:numPr>
        <w:tabs>
          <w:tab w:val="left" w:pos="567"/>
        </w:tabs>
        <w:spacing w:line="360" w:lineRule="auto"/>
        <w:ind w:left="709" w:hanging="425"/>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referințe profesionale (nu mai puțin de două);</w:t>
      </w:r>
    </w:p>
    <w:p w:rsidR="00DB79D9" w:rsidRPr="00996895" w:rsidRDefault="00DB79D9" w:rsidP="0098743B">
      <w:pPr>
        <w:numPr>
          <w:ilvl w:val="0"/>
          <w:numId w:val="31"/>
        </w:numPr>
        <w:tabs>
          <w:tab w:val="left" w:pos="567"/>
        </w:tabs>
        <w:spacing w:line="360" w:lineRule="auto"/>
        <w:ind w:left="709" w:hanging="425"/>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cazierul judiciar sau declarație pe proprie răspundere</w:t>
      </w:r>
      <w:r w:rsidR="00580F45" w:rsidRPr="00996895">
        <w:rPr>
          <w:rFonts w:ascii="Times New Roman" w:eastAsia="Times New Roman" w:hAnsi="Times New Roman"/>
          <w:sz w:val="24"/>
          <w:szCs w:val="24"/>
          <w:lang w:val="ro-MD"/>
        </w:rPr>
        <w:t xml:space="preserve"> privind lipsa anticedentelor penale</w:t>
      </w:r>
      <w:r w:rsidRPr="00996895">
        <w:rPr>
          <w:rFonts w:ascii="Times New Roman" w:eastAsia="Times New Roman" w:hAnsi="Times New Roman"/>
          <w:sz w:val="24"/>
          <w:szCs w:val="24"/>
          <w:lang w:val="ro-MD"/>
        </w:rPr>
        <w:t>;</w:t>
      </w:r>
    </w:p>
    <w:p w:rsidR="00DB79D9" w:rsidRPr="00996895" w:rsidRDefault="00DB79D9" w:rsidP="00F268B1">
      <w:pPr>
        <w:numPr>
          <w:ilvl w:val="0"/>
          <w:numId w:val="31"/>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declarația privind evaluarea competenței și adecvării persoanei înaintate în funcția </w:t>
      </w:r>
      <w:r w:rsidR="00F268B1">
        <w:rPr>
          <w:rFonts w:ascii="Times New Roman" w:eastAsia="Times New Roman" w:hAnsi="Times New Roman"/>
          <w:sz w:val="24"/>
          <w:szCs w:val="24"/>
          <w:lang w:val="ro-MD"/>
        </w:rPr>
        <w:t>publică vacantă</w:t>
      </w:r>
      <w:r w:rsidRPr="00996895">
        <w:rPr>
          <w:rFonts w:ascii="Times New Roman" w:eastAsia="Times New Roman" w:hAnsi="Times New Roman"/>
          <w:sz w:val="24"/>
          <w:szCs w:val="24"/>
          <w:lang w:val="ro-MD"/>
        </w:rPr>
        <w:t xml:space="preserve"> a Societății, conform anexei nr.</w:t>
      </w:r>
      <w:r w:rsidR="00F268B1">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4 la prezentul Regulament;</w:t>
      </w:r>
    </w:p>
    <w:p w:rsidR="00DB79D9" w:rsidRPr="00996895" w:rsidRDefault="00DB79D9" w:rsidP="00F268B1">
      <w:pPr>
        <w:numPr>
          <w:ilvl w:val="0"/>
          <w:numId w:val="31"/>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copiile certificatelor care atestă absolvirea cursurilor de perfecționare/specialitate</w:t>
      </w:r>
      <w:r w:rsidR="00F268B1">
        <w:rPr>
          <w:rFonts w:ascii="Times New Roman" w:eastAsia="Times New Roman" w:hAnsi="Times New Roman"/>
          <w:sz w:val="24"/>
          <w:szCs w:val="24"/>
          <w:lang w:val="ro-MD"/>
        </w:rPr>
        <w:t xml:space="preserve"> (dacă sunt existente)</w:t>
      </w:r>
      <w:r w:rsidRPr="00996895">
        <w:rPr>
          <w:rFonts w:ascii="Times New Roman" w:eastAsia="Times New Roman" w:hAnsi="Times New Roman"/>
          <w:sz w:val="24"/>
          <w:szCs w:val="24"/>
          <w:lang w:val="ro-MD"/>
        </w:rPr>
        <w:t>;</w:t>
      </w:r>
    </w:p>
    <w:p w:rsidR="00DB79D9" w:rsidRPr="00996895" w:rsidRDefault="00DB79D9" w:rsidP="00F268B1">
      <w:pPr>
        <w:numPr>
          <w:ilvl w:val="0"/>
          <w:numId w:val="31"/>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confirmarea (diploma, atestat, </w:t>
      </w:r>
      <w:r w:rsidR="00A90C9F" w:rsidRPr="00996895">
        <w:rPr>
          <w:rFonts w:ascii="Times New Roman" w:eastAsia="Times New Roman" w:hAnsi="Times New Roman"/>
          <w:sz w:val="24"/>
          <w:szCs w:val="24"/>
          <w:lang w:val="ro-MD"/>
        </w:rPr>
        <w:t>certificate sau alt document</w:t>
      </w:r>
      <w:r w:rsidRPr="00996895">
        <w:rPr>
          <w:rFonts w:ascii="Times New Roman" w:eastAsia="Times New Roman" w:hAnsi="Times New Roman"/>
          <w:sz w:val="24"/>
          <w:szCs w:val="24"/>
          <w:lang w:val="ro-MD"/>
        </w:rPr>
        <w:t>) care atestă cunoașterea unei limbi de circulație internațională;</w:t>
      </w:r>
    </w:p>
    <w:p w:rsidR="00DB79D9" w:rsidRPr="00996895" w:rsidRDefault="00DB79D9" w:rsidP="00F268B1">
      <w:pPr>
        <w:numPr>
          <w:ilvl w:val="0"/>
          <w:numId w:val="31"/>
        </w:numPr>
        <w:tabs>
          <w:tab w:val="left" w:pos="567"/>
        </w:tabs>
        <w:spacing w:line="360" w:lineRule="auto"/>
        <w:ind w:left="567"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acordul prealabil în scris semnat de candidat privind prelucrarea datelor cu caracter personal.</w:t>
      </w:r>
    </w:p>
    <w:p w:rsidR="00DB79D9" w:rsidRPr="00996895" w:rsidRDefault="00DB79D9"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lastRenderedPageBreak/>
        <w:t>Copiile documentelor prezentate în dosarul de concurs se certifică de către candidat, pe propria răspundere, sau se prezintă împreună cu documentele originale pentru a verifica veridicitatea lor.</w:t>
      </w:r>
    </w:p>
    <w:p w:rsidR="00DB79D9" w:rsidRPr="00996895" w:rsidRDefault="00DB79D9" w:rsidP="00996895">
      <w:pPr>
        <w:spacing w:line="360" w:lineRule="auto"/>
        <w:ind w:firstLine="721"/>
        <w:jc w:val="both"/>
        <w:rPr>
          <w:rFonts w:ascii="Times New Roman" w:eastAsia="Times New Roman" w:hAnsi="Times New Roman"/>
          <w:sz w:val="24"/>
          <w:szCs w:val="24"/>
          <w:lang w:val="ro-MD"/>
        </w:rPr>
      </w:pPr>
      <w:bookmarkStart w:id="1" w:name="page3"/>
      <w:bookmarkEnd w:id="1"/>
      <w:r w:rsidRPr="00996895">
        <w:rPr>
          <w:rFonts w:ascii="Times New Roman" w:eastAsia="Times New Roman" w:hAnsi="Times New Roman"/>
          <w:sz w:val="24"/>
          <w:szCs w:val="24"/>
          <w:lang w:val="ro-MD"/>
        </w:rPr>
        <w:t xml:space="preserve">Dosarul complet pentru înscrierea la concurs trebuie să parvină la sediul Societății pînă la data și ora stabilită în informația despre concurs. Secretarul </w:t>
      </w:r>
      <w:r w:rsidR="00F268B1">
        <w:rPr>
          <w:rFonts w:ascii="Times New Roman" w:eastAsia="Times New Roman" w:hAnsi="Times New Roman"/>
          <w:sz w:val="24"/>
          <w:szCs w:val="24"/>
          <w:lang w:val="ro-MD"/>
        </w:rPr>
        <w:t>Societății</w:t>
      </w:r>
      <w:r w:rsidR="00F268B1" w:rsidRPr="00996895">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înregistrează dosarul condidaților și întocmiște lista actelor prezentate, c</w:t>
      </w:r>
      <w:r w:rsidR="00A90C9F" w:rsidRPr="00996895">
        <w:rPr>
          <w:rFonts w:ascii="Times New Roman" w:eastAsia="Times New Roman" w:hAnsi="Times New Roman"/>
          <w:sz w:val="24"/>
          <w:szCs w:val="24"/>
          <w:lang w:val="ro-MD"/>
        </w:rPr>
        <w:t>a</w:t>
      </w:r>
      <w:r w:rsidRPr="00996895">
        <w:rPr>
          <w:rFonts w:ascii="Times New Roman" w:eastAsia="Times New Roman" w:hAnsi="Times New Roman"/>
          <w:sz w:val="24"/>
          <w:szCs w:val="24"/>
          <w:lang w:val="ro-MD"/>
        </w:rPr>
        <w:t>re va fi semnat</w:t>
      </w:r>
      <w:r w:rsidR="00BA6B74" w:rsidRPr="00996895">
        <w:rPr>
          <w:rFonts w:ascii="Times New Roman" w:eastAsia="Times New Roman" w:hAnsi="Times New Roman"/>
          <w:sz w:val="24"/>
          <w:szCs w:val="24"/>
          <w:lang w:val="ro-MD"/>
        </w:rPr>
        <w:t>ă</w:t>
      </w:r>
      <w:r w:rsidRPr="00996895">
        <w:rPr>
          <w:rFonts w:ascii="Times New Roman" w:eastAsia="Times New Roman" w:hAnsi="Times New Roman"/>
          <w:sz w:val="24"/>
          <w:szCs w:val="24"/>
          <w:lang w:val="ro-MD"/>
        </w:rPr>
        <w:t xml:space="preserve"> de către candidat. Orice dosar incomplet sau depus după expirarea </w:t>
      </w:r>
      <w:r w:rsidR="00F268B1">
        <w:rPr>
          <w:rFonts w:ascii="Times New Roman" w:eastAsia="Times New Roman" w:hAnsi="Times New Roman"/>
          <w:sz w:val="24"/>
          <w:szCs w:val="24"/>
          <w:lang w:val="ro-MD"/>
        </w:rPr>
        <w:t>timpului</w:t>
      </w:r>
      <w:r w:rsidRPr="00996895">
        <w:rPr>
          <w:rFonts w:ascii="Times New Roman" w:eastAsia="Times New Roman" w:hAnsi="Times New Roman"/>
          <w:sz w:val="24"/>
          <w:szCs w:val="24"/>
          <w:lang w:val="ro-MD"/>
        </w:rPr>
        <w:t>-limită nu va fi examinat.</w:t>
      </w:r>
    </w:p>
    <w:p w:rsidR="00DB79D9" w:rsidRPr="00996895" w:rsidRDefault="00DB79D9" w:rsidP="00F268B1">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Informațiile false incluse în CV, falsul în declarații, falsul în înscrisuri oficiale și sub semnătură privată, observate de membrii </w:t>
      </w:r>
      <w:r w:rsidR="00EE4B1E" w:rsidRPr="00996895">
        <w:rPr>
          <w:rFonts w:ascii="Times New Roman" w:eastAsia="Times New Roman" w:hAnsi="Times New Roman"/>
          <w:sz w:val="24"/>
          <w:szCs w:val="24"/>
          <w:lang w:val="ro-MD"/>
        </w:rPr>
        <w:t>comisiei</w:t>
      </w:r>
      <w:r w:rsidRPr="00996895">
        <w:rPr>
          <w:rFonts w:ascii="Times New Roman" w:eastAsia="Times New Roman" w:hAnsi="Times New Roman"/>
          <w:sz w:val="24"/>
          <w:szCs w:val="24"/>
          <w:lang w:val="ro-MD"/>
        </w:rPr>
        <w:t xml:space="preserve"> înainte sau în timpul desfășurării concursului, atrag eliminarea candidatului din concurs, iar cele confirmate după finalizarea concursului conduc, adițional și la invalidarea rezultatelor concursului și cu încetarea imediată a contractului de muncă (în cazul în care acesta va fi deja în vigoare).</w:t>
      </w:r>
    </w:p>
    <w:p w:rsidR="00DB79D9" w:rsidRPr="0098743B" w:rsidRDefault="00DB79D9" w:rsidP="0098743B">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DESFĂȘURAREA CONCURSULUI</w:t>
      </w:r>
    </w:p>
    <w:p w:rsidR="00F268B1" w:rsidRDefault="00DB79D9" w:rsidP="00F268B1">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F268B1">
        <w:rPr>
          <w:rFonts w:ascii="Times New Roman" w:eastAsia="Times New Roman" w:hAnsi="Times New Roman"/>
          <w:sz w:val="24"/>
          <w:szCs w:val="24"/>
          <w:lang w:val="ro-MD"/>
        </w:rPr>
        <w:t>Pe pagini</w:t>
      </w:r>
      <w:r w:rsidR="00B83222" w:rsidRPr="00F268B1">
        <w:rPr>
          <w:rFonts w:ascii="Times New Roman" w:eastAsia="Times New Roman" w:hAnsi="Times New Roman"/>
          <w:sz w:val="24"/>
          <w:szCs w:val="24"/>
          <w:lang w:val="ro-MD"/>
        </w:rPr>
        <w:t>na</w:t>
      </w:r>
      <w:r w:rsidRPr="00F268B1">
        <w:rPr>
          <w:rFonts w:ascii="Times New Roman" w:eastAsia="Times New Roman" w:hAnsi="Times New Roman"/>
          <w:sz w:val="24"/>
          <w:szCs w:val="24"/>
          <w:lang w:val="ro-MD"/>
        </w:rPr>
        <w:t xml:space="preserve"> web a Agenției Proprietății Publice</w:t>
      </w:r>
      <w:r w:rsidR="00F268B1" w:rsidRPr="00F268B1">
        <w:rPr>
          <w:rFonts w:ascii="Times New Roman" w:eastAsia="Times New Roman" w:hAnsi="Times New Roman"/>
          <w:sz w:val="24"/>
          <w:szCs w:val="24"/>
          <w:lang w:val="ro-MD"/>
        </w:rPr>
        <w:t xml:space="preserve"> sau la panoul informativ al Societății</w:t>
      </w:r>
      <w:r w:rsidRPr="00F268B1">
        <w:rPr>
          <w:rFonts w:ascii="Times New Roman" w:eastAsia="Times New Roman" w:hAnsi="Times New Roman"/>
          <w:sz w:val="24"/>
          <w:szCs w:val="24"/>
          <w:lang w:val="ro-MD"/>
        </w:rPr>
        <w:t xml:space="preserve"> se va publica numărul candidaților admiși la concurs, iar după prima etapă de preselecție se va publica lista acelor candidați care au fost preselectați. Le fel se vor publica și CV-urile candidaților preselectați, dar numai cu acordul prealabil al candidatului. </w:t>
      </w:r>
    </w:p>
    <w:p w:rsidR="00DB79D9" w:rsidRPr="00F268B1" w:rsidRDefault="00DB79D9" w:rsidP="00F268B1">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F268B1">
        <w:rPr>
          <w:rFonts w:ascii="Times New Roman" w:eastAsia="Times New Roman" w:hAnsi="Times New Roman"/>
          <w:sz w:val="24"/>
          <w:szCs w:val="24"/>
          <w:lang w:val="ro-MD"/>
        </w:rPr>
        <w:t xml:space="preserve">Informațiile respective se vor publica în termen de 4 (patru) zile lucrătoare de la data adoptării deciziei de către </w:t>
      </w:r>
      <w:r w:rsidR="005846A5" w:rsidRPr="00F268B1">
        <w:rPr>
          <w:rFonts w:ascii="Times New Roman" w:eastAsia="Times New Roman" w:hAnsi="Times New Roman"/>
          <w:sz w:val="24"/>
          <w:szCs w:val="24"/>
          <w:lang w:val="ro-MD"/>
        </w:rPr>
        <w:t>C</w:t>
      </w:r>
      <w:r w:rsidRPr="00F268B1">
        <w:rPr>
          <w:rFonts w:ascii="Times New Roman" w:eastAsia="Times New Roman" w:hAnsi="Times New Roman"/>
          <w:sz w:val="24"/>
          <w:szCs w:val="24"/>
          <w:lang w:val="ro-MD"/>
        </w:rPr>
        <w:t>omisia de selectare. În cazul candidaților care nu au fost admiși la concurs</w:t>
      </w:r>
      <w:r w:rsidR="00F268B1">
        <w:rPr>
          <w:rFonts w:ascii="Times New Roman" w:eastAsia="Times New Roman" w:hAnsi="Times New Roman"/>
          <w:sz w:val="24"/>
          <w:szCs w:val="24"/>
          <w:lang w:val="ro-MD"/>
        </w:rPr>
        <w:t xml:space="preserve"> sau </w:t>
      </w:r>
      <w:r w:rsidRPr="00F268B1">
        <w:rPr>
          <w:rFonts w:ascii="Times New Roman" w:eastAsia="Times New Roman" w:hAnsi="Times New Roman"/>
          <w:sz w:val="24"/>
          <w:szCs w:val="24"/>
          <w:lang w:val="ro-MD"/>
        </w:rPr>
        <w:t>nu au fost preselectați</w:t>
      </w:r>
      <w:r w:rsidR="00F268B1">
        <w:rPr>
          <w:rFonts w:ascii="Times New Roman" w:eastAsia="Times New Roman" w:hAnsi="Times New Roman"/>
          <w:sz w:val="24"/>
          <w:szCs w:val="24"/>
          <w:lang w:val="ro-MD"/>
        </w:rPr>
        <w:t xml:space="preserve">, </w:t>
      </w:r>
      <w:r w:rsidRPr="00F268B1">
        <w:rPr>
          <w:rFonts w:ascii="Times New Roman" w:eastAsia="Times New Roman" w:hAnsi="Times New Roman"/>
          <w:sz w:val="24"/>
          <w:szCs w:val="24"/>
          <w:lang w:val="ro-MD"/>
        </w:rPr>
        <w:t xml:space="preserve">nu au trecut proba interviului, numele </w:t>
      </w:r>
      <w:r w:rsidR="00BA6B74" w:rsidRPr="00F268B1">
        <w:rPr>
          <w:rFonts w:ascii="Times New Roman" w:eastAsia="Times New Roman" w:hAnsi="Times New Roman"/>
          <w:sz w:val="24"/>
          <w:szCs w:val="24"/>
          <w:lang w:val="ro-MD"/>
        </w:rPr>
        <w:t xml:space="preserve">acestora </w:t>
      </w:r>
      <w:r w:rsidRPr="00F268B1">
        <w:rPr>
          <w:rFonts w:ascii="Times New Roman" w:eastAsia="Times New Roman" w:hAnsi="Times New Roman"/>
          <w:sz w:val="24"/>
          <w:szCs w:val="24"/>
          <w:lang w:val="ro-MD"/>
        </w:rPr>
        <w:t xml:space="preserve">va fi făcut public </w:t>
      </w:r>
      <w:r w:rsidR="004333D5" w:rsidRPr="00F268B1">
        <w:rPr>
          <w:rFonts w:ascii="Times New Roman" w:eastAsia="Times New Roman" w:hAnsi="Times New Roman"/>
          <w:sz w:val="24"/>
          <w:szCs w:val="24"/>
          <w:lang w:val="ro-MD"/>
        </w:rPr>
        <w:t xml:space="preserve">doar cu acceptul lor prealabil. </w:t>
      </w:r>
      <w:r w:rsidRPr="00F268B1">
        <w:rPr>
          <w:rFonts w:ascii="Times New Roman" w:eastAsia="Times New Roman" w:hAnsi="Times New Roman"/>
          <w:sz w:val="24"/>
          <w:szCs w:val="24"/>
          <w:lang w:val="ro-MD"/>
        </w:rPr>
        <w:t>Numele candidaților care nu vor să fie identificați public va fi prezentat în ordinea depunerii dosarului complet (ex. Candidatul nr. _).</w:t>
      </w:r>
    </w:p>
    <w:p w:rsidR="00DB79D9" w:rsidRPr="00996895" w:rsidRDefault="00DB79D9" w:rsidP="00F268B1">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Concursul privind selectarea candidaturii la funcția de </w:t>
      </w:r>
      <w:r w:rsidR="00922669" w:rsidRPr="00996895">
        <w:rPr>
          <w:rFonts w:ascii="Times New Roman" w:eastAsia="Times New Roman" w:hAnsi="Times New Roman"/>
          <w:sz w:val="24"/>
          <w:szCs w:val="24"/>
          <w:lang w:val="ro-MD"/>
        </w:rPr>
        <w:t>director</w:t>
      </w:r>
      <w:r w:rsidRPr="00996895">
        <w:rPr>
          <w:rFonts w:ascii="Times New Roman" w:eastAsia="Times New Roman" w:hAnsi="Times New Roman"/>
          <w:sz w:val="24"/>
          <w:szCs w:val="24"/>
          <w:lang w:val="ro-MD"/>
        </w:rPr>
        <w:t xml:space="preserve"> al</w:t>
      </w:r>
      <w:r w:rsidR="00922669" w:rsidRPr="00996895">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 xml:space="preserve">Societății se desfășoară în două etape: preselecția candidaților și interviul, susținut în fața membrilor </w:t>
      </w:r>
      <w:r w:rsidR="00BA6B74"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omisiei de selectare. Desfășurarea concursului se înregistrează audio și/sau video, după caz.</w:t>
      </w:r>
    </w:p>
    <w:p w:rsidR="00F268B1" w:rsidRPr="00F268B1" w:rsidRDefault="00A1386C" w:rsidP="00F268B1">
      <w:pPr>
        <w:numPr>
          <w:ilvl w:val="0"/>
          <w:numId w:val="3"/>
        </w:numPr>
        <w:tabs>
          <w:tab w:val="left" w:pos="567"/>
        </w:tabs>
        <w:spacing w:line="360" w:lineRule="auto"/>
        <w:ind w:firstLine="284"/>
        <w:jc w:val="both"/>
        <w:rPr>
          <w:rFonts w:ascii="Times New Roman" w:eastAsia="Times New Roman" w:hAnsi="Times New Roman" w:cs="Times New Roman"/>
          <w:sz w:val="24"/>
          <w:szCs w:val="24"/>
          <w:lang w:val="ro-MD"/>
        </w:rPr>
      </w:pPr>
      <w:r w:rsidRPr="00996895">
        <w:rPr>
          <w:rFonts w:ascii="Times New Roman" w:hAnsi="Times New Roman" w:cs="Times New Roman"/>
          <w:sz w:val="24"/>
          <w:szCs w:val="24"/>
          <w:lang w:val="ro-MD"/>
        </w:rPr>
        <w:t xml:space="preserve">În cadrul preselecţiei candidaţilor, fiecare membru al </w:t>
      </w:r>
      <w:r w:rsidR="00BA6B74" w:rsidRPr="00996895">
        <w:rPr>
          <w:rFonts w:ascii="Times New Roman" w:hAnsi="Times New Roman" w:cs="Times New Roman"/>
          <w:sz w:val="24"/>
          <w:szCs w:val="24"/>
          <w:lang w:val="ro-MD"/>
        </w:rPr>
        <w:t>C</w:t>
      </w:r>
      <w:r w:rsidRPr="00996895">
        <w:rPr>
          <w:rFonts w:ascii="Times New Roman" w:hAnsi="Times New Roman" w:cs="Times New Roman"/>
          <w:sz w:val="24"/>
          <w:szCs w:val="24"/>
          <w:lang w:val="ro-MD"/>
        </w:rPr>
        <w:t xml:space="preserve">omisiei </w:t>
      </w:r>
      <w:r w:rsidR="00BA6B74" w:rsidRPr="00996895">
        <w:rPr>
          <w:rFonts w:ascii="Times New Roman" w:hAnsi="Times New Roman" w:cs="Times New Roman"/>
          <w:sz w:val="24"/>
          <w:szCs w:val="24"/>
          <w:lang w:val="ro-MD"/>
        </w:rPr>
        <w:t xml:space="preserve">de selectare </w:t>
      </w:r>
      <w:r w:rsidRPr="00996895">
        <w:rPr>
          <w:rFonts w:ascii="Times New Roman" w:hAnsi="Times New Roman" w:cs="Times New Roman"/>
          <w:sz w:val="24"/>
          <w:szCs w:val="24"/>
          <w:lang w:val="ro-MD"/>
        </w:rPr>
        <w:t xml:space="preserve">verifică, în baza dosarelor depuse, întrunirea cerinţelor stabilite de participare la concurs şi evaluează viziunea candidatului privind eficientizarea activităţii economico-financiare a </w:t>
      </w:r>
      <w:r w:rsidR="009933D7" w:rsidRPr="00996895">
        <w:rPr>
          <w:rFonts w:ascii="Times New Roman" w:hAnsi="Times New Roman" w:cs="Times New Roman"/>
          <w:sz w:val="24"/>
          <w:szCs w:val="24"/>
          <w:lang w:val="ro-MD"/>
        </w:rPr>
        <w:t>entității</w:t>
      </w:r>
      <w:r w:rsidRPr="00996895">
        <w:rPr>
          <w:rFonts w:ascii="Times New Roman" w:hAnsi="Times New Roman" w:cs="Times New Roman"/>
          <w:sz w:val="24"/>
          <w:szCs w:val="24"/>
          <w:lang w:val="ro-MD"/>
        </w:rPr>
        <w:t>. Evaluarea CV-ului se efectuează în baza documentelor din dosarul de aplicare care confirmă cele afirmate în CV, conform punctajului prevăzut în anexa nr.</w:t>
      </w:r>
      <w:r w:rsidR="00F268B1">
        <w:rPr>
          <w:rFonts w:ascii="Times New Roman" w:hAnsi="Times New Roman" w:cs="Times New Roman"/>
          <w:sz w:val="24"/>
          <w:szCs w:val="24"/>
          <w:lang w:val="ro-MD"/>
        </w:rPr>
        <w:t xml:space="preserve"> </w:t>
      </w:r>
      <w:r w:rsidRPr="00996895">
        <w:rPr>
          <w:rFonts w:ascii="Times New Roman" w:hAnsi="Times New Roman" w:cs="Times New Roman"/>
          <w:sz w:val="24"/>
          <w:szCs w:val="24"/>
          <w:lang w:val="ro-MD"/>
        </w:rPr>
        <w:t xml:space="preserve">1 la prezentul Regulament. Media aritmetică a punctajelor atribuite de membrii </w:t>
      </w:r>
      <w:r w:rsidR="009933D7" w:rsidRPr="00996895">
        <w:rPr>
          <w:rFonts w:ascii="Times New Roman" w:hAnsi="Times New Roman" w:cs="Times New Roman"/>
          <w:sz w:val="24"/>
          <w:szCs w:val="24"/>
          <w:lang w:val="ro-MD"/>
        </w:rPr>
        <w:t>comisiei</w:t>
      </w:r>
      <w:r w:rsidRPr="00996895">
        <w:rPr>
          <w:rFonts w:ascii="Times New Roman" w:hAnsi="Times New Roman" w:cs="Times New Roman"/>
          <w:sz w:val="24"/>
          <w:szCs w:val="24"/>
          <w:lang w:val="ro-MD"/>
        </w:rPr>
        <w:t xml:space="preserve"> se consideră nota finală pentru etapa de preselecţie. La evaluarea viziunii se va ţine cont de capacitatea de analiză şi sinteză a candidatului, de propunerile orientare către rezultate pozitive, de eficientizarea administrării </w:t>
      </w:r>
      <w:r w:rsidR="0096256F" w:rsidRPr="00996895">
        <w:rPr>
          <w:rFonts w:ascii="Times New Roman" w:hAnsi="Times New Roman" w:cs="Times New Roman"/>
          <w:sz w:val="24"/>
          <w:szCs w:val="24"/>
          <w:lang w:val="ro-MD"/>
        </w:rPr>
        <w:t>Societății</w:t>
      </w:r>
    </w:p>
    <w:p w:rsidR="00A90C9F" w:rsidRPr="00996895" w:rsidRDefault="00A1386C" w:rsidP="00F268B1">
      <w:pPr>
        <w:numPr>
          <w:ilvl w:val="0"/>
          <w:numId w:val="3"/>
        </w:numPr>
        <w:tabs>
          <w:tab w:val="left" w:pos="567"/>
        </w:tabs>
        <w:spacing w:line="360" w:lineRule="auto"/>
        <w:ind w:firstLine="284"/>
        <w:jc w:val="both"/>
        <w:rPr>
          <w:rFonts w:ascii="Times New Roman" w:eastAsia="Times New Roman" w:hAnsi="Times New Roman" w:cs="Times New Roman"/>
          <w:sz w:val="24"/>
          <w:szCs w:val="24"/>
          <w:lang w:val="ro-MD"/>
        </w:rPr>
      </w:pPr>
      <w:r w:rsidRPr="00996895">
        <w:rPr>
          <w:rFonts w:ascii="Times New Roman" w:hAnsi="Times New Roman" w:cs="Times New Roman"/>
          <w:sz w:val="24"/>
          <w:szCs w:val="24"/>
          <w:lang w:val="ro-MD"/>
        </w:rPr>
        <w:t xml:space="preserve">Evaluarea viziunii se va efectua în baza sistemului de punctaj de la 1 la 10. Rezultatul evaluării viziunii candidatului privind eficientizarea activităţii economico-financiare a </w:t>
      </w:r>
      <w:r w:rsidR="0096256F" w:rsidRPr="00996895">
        <w:rPr>
          <w:rFonts w:ascii="Times New Roman" w:hAnsi="Times New Roman" w:cs="Times New Roman"/>
          <w:sz w:val="24"/>
          <w:szCs w:val="24"/>
          <w:lang w:val="ro-MD"/>
        </w:rPr>
        <w:t>Societății</w:t>
      </w:r>
      <w:r w:rsidR="009933D7" w:rsidRPr="00996895">
        <w:rPr>
          <w:rFonts w:ascii="Times New Roman" w:hAnsi="Times New Roman" w:cs="Times New Roman"/>
          <w:sz w:val="24"/>
          <w:szCs w:val="24"/>
          <w:lang w:val="ro-MD"/>
        </w:rPr>
        <w:t xml:space="preserve"> se include în anexa nr.</w:t>
      </w:r>
      <w:r w:rsidR="00F268B1">
        <w:rPr>
          <w:rFonts w:ascii="Times New Roman" w:hAnsi="Times New Roman" w:cs="Times New Roman"/>
          <w:sz w:val="24"/>
          <w:szCs w:val="24"/>
          <w:lang w:val="ro-MD"/>
        </w:rPr>
        <w:t xml:space="preserve"> </w:t>
      </w:r>
      <w:r w:rsidR="009933D7" w:rsidRPr="00996895">
        <w:rPr>
          <w:rFonts w:ascii="Times New Roman" w:hAnsi="Times New Roman" w:cs="Times New Roman"/>
          <w:sz w:val="24"/>
          <w:szCs w:val="24"/>
          <w:lang w:val="ro-MD"/>
        </w:rPr>
        <w:t>3.</w:t>
      </w:r>
    </w:p>
    <w:p w:rsidR="00DB79D9" w:rsidRPr="00996895" w:rsidRDefault="00A90C9F" w:rsidP="00F268B1">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F268B1">
        <w:rPr>
          <w:rFonts w:ascii="Times New Roman" w:hAnsi="Times New Roman" w:cs="Times New Roman"/>
          <w:sz w:val="24"/>
          <w:szCs w:val="24"/>
          <w:lang w:val="ro-MD"/>
        </w:rPr>
        <w:t>Ședințele</w:t>
      </w:r>
      <w:r w:rsidRPr="00996895">
        <w:rPr>
          <w:rFonts w:ascii="Times New Roman" w:eastAsia="Times New Roman" w:hAnsi="Times New Roman"/>
          <w:sz w:val="24"/>
          <w:szCs w:val="24"/>
          <w:lang w:val="ro-MD"/>
        </w:rPr>
        <w:t xml:space="preserve"> </w:t>
      </w:r>
      <w:r w:rsidR="00BA6B74"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 xml:space="preserve">omisiei de selectare sunt </w:t>
      </w:r>
      <w:r w:rsidRPr="00996895">
        <w:rPr>
          <w:rFonts w:ascii="Times New Roman" w:hAnsi="Times New Roman" w:cs="Times New Roman"/>
          <w:sz w:val="24"/>
          <w:szCs w:val="24"/>
          <w:shd w:val="clear" w:color="auto" w:fill="F7FDFD"/>
          <w:lang w:val="ro-MD"/>
        </w:rPr>
        <w:t xml:space="preserve">deliberative dacă la ele participă cel puţin 2/3 din numărul membrilor ei, iar hotărîrile privind chestiunile examinate se adoptă cu 3/4 din voturile membrilor </w:t>
      </w:r>
      <w:r w:rsidR="004333D5" w:rsidRPr="00996895">
        <w:rPr>
          <w:rFonts w:ascii="Times New Roman" w:hAnsi="Times New Roman" w:cs="Times New Roman"/>
          <w:sz w:val="24"/>
          <w:szCs w:val="24"/>
          <w:shd w:val="clear" w:color="auto" w:fill="F7FDFD"/>
          <w:lang w:val="ro-MD"/>
        </w:rPr>
        <w:lastRenderedPageBreak/>
        <w:t>c</w:t>
      </w:r>
      <w:r w:rsidRPr="00996895">
        <w:rPr>
          <w:rFonts w:ascii="Times New Roman" w:hAnsi="Times New Roman" w:cs="Times New Roman"/>
          <w:sz w:val="24"/>
          <w:szCs w:val="24"/>
          <w:shd w:val="clear" w:color="auto" w:fill="F7FDFD"/>
          <w:lang w:val="ro-MD"/>
        </w:rPr>
        <w:t>omisiei prezenţi la şedinţă.</w:t>
      </w:r>
      <w:r w:rsidRPr="00996895">
        <w:rPr>
          <w:rStyle w:val="ae"/>
          <w:rFonts w:ascii="Times New Roman" w:hAnsi="Times New Roman" w:cs="Times New Roman"/>
          <w:sz w:val="24"/>
          <w:szCs w:val="24"/>
          <w:shd w:val="clear" w:color="auto" w:fill="F7FDFD"/>
          <w:lang w:val="ro-MD"/>
        </w:rPr>
        <w:t> </w:t>
      </w:r>
      <w:r w:rsidRPr="00996895">
        <w:rPr>
          <w:rFonts w:ascii="Times New Roman" w:hAnsi="Times New Roman" w:cs="Times New Roman"/>
          <w:sz w:val="24"/>
          <w:szCs w:val="24"/>
          <w:shd w:val="clear" w:color="auto" w:fill="F7FDFD"/>
          <w:lang w:val="ro-MD"/>
        </w:rPr>
        <w:t xml:space="preserve">Membrii </w:t>
      </w:r>
      <w:r w:rsidR="004333D5" w:rsidRPr="00996895">
        <w:rPr>
          <w:rFonts w:ascii="Times New Roman" w:hAnsi="Times New Roman" w:cs="Times New Roman"/>
          <w:sz w:val="24"/>
          <w:szCs w:val="24"/>
          <w:shd w:val="clear" w:color="auto" w:fill="F7FDFD"/>
          <w:lang w:val="ro-MD"/>
        </w:rPr>
        <w:t xml:space="preserve">comisiei </w:t>
      </w:r>
      <w:r w:rsidRPr="00996895">
        <w:rPr>
          <w:rFonts w:ascii="Times New Roman" w:hAnsi="Times New Roman" w:cs="Times New Roman"/>
          <w:sz w:val="24"/>
          <w:szCs w:val="24"/>
          <w:shd w:val="clear" w:color="auto" w:fill="F7FDFD"/>
          <w:lang w:val="ro-MD"/>
        </w:rPr>
        <w:t>care nu sînt de acord cu hotărîrea adoptată, au dreptul la opinie separată, care se consemnează în procesul-verbal al şedinţei.</w:t>
      </w:r>
    </w:p>
    <w:p w:rsidR="00DB79D9" w:rsidRPr="00996895" w:rsidRDefault="00DB79D9" w:rsidP="00F268B1">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După </w:t>
      </w:r>
      <w:r w:rsidRPr="00F268B1">
        <w:rPr>
          <w:rFonts w:ascii="Times New Roman" w:hAnsi="Times New Roman" w:cs="Times New Roman"/>
          <w:sz w:val="24"/>
          <w:szCs w:val="24"/>
          <w:lang w:val="ro-MD"/>
        </w:rPr>
        <w:t>examinarea</w:t>
      </w:r>
      <w:r w:rsidRPr="00996895">
        <w:rPr>
          <w:rFonts w:ascii="Times New Roman" w:eastAsia="Times New Roman" w:hAnsi="Times New Roman"/>
          <w:sz w:val="24"/>
          <w:szCs w:val="24"/>
          <w:lang w:val="ro-MD"/>
        </w:rPr>
        <w:t xml:space="preserve"> și evaluarea dosarelor depuse, în termen de cel mult 7 (șapte) zile lucrătoare de la expirarea termenului</w:t>
      </w:r>
      <w:r w:rsidR="00F268B1">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 xml:space="preserve">de depunere a dosarului, comisia selectează candidații care întrunesc condițiile stabilite pentru participare la concurs și plasează pe pagina-web </w:t>
      </w:r>
      <w:r w:rsidR="00870F2C">
        <w:rPr>
          <w:rFonts w:ascii="Times New Roman" w:eastAsia="Times New Roman" w:hAnsi="Times New Roman"/>
          <w:sz w:val="24"/>
          <w:szCs w:val="24"/>
          <w:lang w:val="ro-MD"/>
        </w:rPr>
        <w:t xml:space="preserve">sau panoul informativ </w:t>
      </w:r>
      <w:r w:rsidR="00870F2C" w:rsidRPr="00996895">
        <w:rPr>
          <w:rFonts w:ascii="Times New Roman" w:eastAsia="Times New Roman" w:hAnsi="Times New Roman"/>
          <w:sz w:val="24"/>
          <w:szCs w:val="24"/>
          <w:lang w:val="ro-MD"/>
        </w:rPr>
        <w:t>a</w:t>
      </w:r>
      <w:r w:rsidR="00870F2C">
        <w:rPr>
          <w:rFonts w:ascii="Times New Roman" w:eastAsia="Times New Roman" w:hAnsi="Times New Roman"/>
          <w:sz w:val="24"/>
          <w:szCs w:val="24"/>
          <w:lang w:val="ro-MD"/>
        </w:rPr>
        <w:t>l</w:t>
      </w:r>
      <w:r w:rsidR="00870F2C" w:rsidRPr="00996895">
        <w:rPr>
          <w:rFonts w:ascii="Times New Roman" w:eastAsia="Times New Roman" w:hAnsi="Times New Roman"/>
          <w:sz w:val="24"/>
          <w:szCs w:val="24"/>
          <w:lang w:val="ro-MD"/>
        </w:rPr>
        <w:t xml:space="preserve"> Societății </w:t>
      </w:r>
      <w:r w:rsidRPr="00996895">
        <w:rPr>
          <w:rFonts w:ascii="Times New Roman" w:eastAsia="Times New Roman" w:hAnsi="Times New Roman"/>
          <w:sz w:val="24"/>
          <w:szCs w:val="24"/>
          <w:lang w:val="ro-MD"/>
        </w:rPr>
        <w:t>lista candidaților preselectați pentru participare la interviu și CV-urile acestora</w:t>
      </w:r>
      <w:r w:rsidR="00870F2C">
        <w:rPr>
          <w:rFonts w:ascii="Times New Roman" w:eastAsia="Times New Roman" w:hAnsi="Times New Roman"/>
          <w:sz w:val="24"/>
          <w:szCs w:val="24"/>
          <w:lang w:val="ro-MD"/>
        </w:rPr>
        <w:t xml:space="preserve"> (cu acordul candidaților)</w:t>
      </w:r>
      <w:r w:rsidRPr="00996895">
        <w:rPr>
          <w:rFonts w:ascii="Times New Roman" w:eastAsia="Times New Roman" w:hAnsi="Times New Roman"/>
          <w:sz w:val="24"/>
          <w:szCs w:val="24"/>
          <w:lang w:val="ro-MD"/>
        </w:rPr>
        <w:t>.</w:t>
      </w:r>
    </w:p>
    <w:p w:rsidR="00DB79D9" w:rsidRPr="00996895" w:rsidRDefault="00DB79D9" w:rsidP="00870F2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Candidații care obțin media mai jos de 6 puncte la evaluarea CV –lui sunt excluși de la participarea în faza următoare a Concursului.</w:t>
      </w:r>
    </w:p>
    <w:p w:rsidR="00DB79D9" w:rsidRPr="00870F2C" w:rsidRDefault="00DB79D9" w:rsidP="003A0938">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870F2C">
        <w:rPr>
          <w:rFonts w:ascii="Times New Roman" w:eastAsia="Times New Roman" w:hAnsi="Times New Roman"/>
          <w:sz w:val="24"/>
          <w:szCs w:val="24"/>
          <w:lang w:val="ro-MD"/>
        </w:rPr>
        <w:t>În baza hotărârii comisiei, candidații admiși sunt anunțați personal (prin</w:t>
      </w:r>
      <w:r w:rsidR="00870F2C">
        <w:rPr>
          <w:rFonts w:ascii="Times New Roman" w:eastAsia="Times New Roman" w:hAnsi="Times New Roman"/>
          <w:sz w:val="24"/>
          <w:szCs w:val="24"/>
          <w:lang w:val="ro-MD"/>
        </w:rPr>
        <w:t xml:space="preserve"> </w:t>
      </w:r>
      <w:r w:rsidR="009933D7" w:rsidRPr="00870F2C">
        <w:rPr>
          <w:rFonts w:ascii="Times New Roman" w:eastAsia="Times New Roman" w:hAnsi="Times New Roman"/>
          <w:sz w:val="24"/>
          <w:szCs w:val="24"/>
          <w:lang w:val="ro-MD"/>
        </w:rPr>
        <w:t>poștă</w:t>
      </w:r>
      <w:r w:rsidRPr="00870F2C">
        <w:rPr>
          <w:rFonts w:ascii="Times New Roman" w:eastAsia="Times New Roman" w:hAnsi="Times New Roman"/>
          <w:sz w:val="24"/>
          <w:szCs w:val="24"/>
          <w:lang w:val="ro-MD"/>
        </w:rPr>
        <w:t xml:space="preserve"> electronică/telefon) despre ora, data și locul desfășurării interviului.</w:t>
      </w:r>
    </w:p>
    <w:p w:rsidR="00DB79D9" w:rsidRPr="00996895" w:rsidRDefault="00DB79D9" w:rsidP="00870F2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Anunțul referitor la desfășurarea interviului (data, ora și localul) se plasează pe pagina-web </w:t>
      </w:r>
      <w:r w:rsidR="00870F2C">
        <w:rPr>
          <w:rFonts w:ascii="Times New Roman" w:eastAsia="Times New Roman" w:hAnsi="Times New Roman"/>
          <w:sz w:val="24"/>
          <w:szCs w:val="24"/>
          <w:lang w:val="ro-MD"/>
        </w:rPr>
        <w:t xml:space="preserve">sau panoul informativ </w:t>
      </w:r>
      <w:r w:rsidRPr="00996895">
        <w:rPr>
          <w:rFonts w:ascii="Times New Roman" w:eastAsia="Times New Roman" w:hAnsi="Times New Roman"/>
          <w:sz w:val="24"/>
          <w:szCs w:val="24"/>
          <w:lang w:val="ro-MD"/>
        </w:rPr>
        <w:t>a</w:t>
      </w:r>
      <w:r w:rsidR="00870F2C">
        <w:rPr>
          <w:rFonts w:ascii="Times New Roman" w:eastAsia="Times New Roman" w:hAnsi="Times New Roman"/>
          <w:sz w:val="24"/>
          <w:szCs w:val="24"/>
          <w:lang w:val="ro-MD"/>
        </w:rPr>
        <w:t>l</w:t>
      </w:r>
      <w:r w:rsidRPr="00996895">
        <w:rPr>
          <w:rFonts w:ascii="Times New Roman" w:eastAsia="Times New Roman" w:hAnsi="Times New Roman"/>
          <w:sz w:val="24"/>
          <w:szCs w:val="24"/>
          <w:lang w:val="ro-MD"/>
        </w:rPr>
        <w:t xml:space="preserve"> Societății cu cel puțin 3 zile lucrătoare înainte de data desfășurării acestuia.</w:t>
      </w:r>
    </w:p>
    <w:p w:rsidR="00DB79D9" w:rsidRPr="00996895" w:rsidRDefault="00DB79D9" w:rsidP="00870F2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Candidații sunt intervievați de către membrii </w:t>
      </w:r>
      <w:r w:rsidR="00BA6B74" w:rsidRPr="00996895">
        <w:rPr>
          <w:rFonts w:ascii="Times New Roman" w:eastAsia="Times New Roman" w:hAnsi="Times New Roman"/>
          <w:sz w:val="24"/>
          <w:szCs w:val="24"/>
          <w:lang w:val="ro-MD"/>
        </w:rPr>
        <w:t>C</w:t>
      </w:r>
      <w:r w:rsidR="009933D7" w:rsidRPr="00996895">
        <w:rPr>
          <w:rFonts w:ascii="Times New Roman" w:eastAsia="Times New Roman" w:hAnsi="Times New Roman"/>
          <w:sz w:val="24"/>
          <w:szCs w:val="24"/>
          <w:lang w:val="ro-MD"/>
        </w:rPr>
        <w:t>omisiei</w:t>
      </w:r>
      <w:r w:rsidR="00BA6B74" w:rsidRPr="00996895">
        <w:rPr>
          <w:rFonts w:ascii="Times New Roman" w:eastAsia="Times New Roman" w:hAnsi="Times New Roman"/>
          <w:sz w:val="24"/>
          <w:szCs w:val="24"/>
          <w:lang w:val="ro-MD"/>
        </w:rPr>
        <w:t xml:space="preserve"> de selectare</w:t>
      </w:r>
      <w:r w:rsidRPr="00996895">
        <w:rPr>
          <w:rFonts w:ascii="Times New Roman" w:eastAsia="Times New Roman" w:hAnsi="Times New Roman"/>
          <w:sz w:val="24"/>
          <w:szCs w:val="24"/>
          <w:lang w:val="ro-MD"/>
        </w:rPr>
        <w:t xml:space="preserve">, în ordinea depunerii dosarului de participare la concurs. În cadrul interviului </w:t>
      </w:r>
      <w:r w:rsidR="00BA6B74" w:rsidRPr="00996895">
        <w:rPr>
          <w:rFonts w:ascii="Times New Roman" w:eastAsia="Times New Roman" w:hAnsi="Times New Roman"/>
          <w:sz w:val="24"/>
          <w:szCs w:val="24"/>
          <w:lang w:val="ro-MD"/>
        </w:rPr>
        <w:t>membrii C</w:t>
      </w:r>
      <w:r w:rsidR="00EE4B1E" w:rsidRPr="00996895">
        <w:rPr>
          <w:rFonts w:ascii="Times New Roman" w:eastAsia="Times New Roman" w:hAnsi="Times New Roman"/>
          <w:sz w:val="24"/>
          <w:szCs w:val="24"/>
          <w:lang w:val="ro-MD"/>
        </w:rPr>
        <w:t>omisi</w:t>
      </w:r>
      <w:r w:rsidR="00BA6B74" w:rsidRPr="00996895">
        <w:rPr>
          <w:rFonts w:ascii="Times New Roman" w:eastAsia="Times New Roman" w:hAnsi="Times New Roman"/>
          <w:sz w:val="24"/>
          <w:szCs w:val="24"/>
          <w:lang w:val="ro-MD"/>
        </w:rPr>
        <w:t>ei de selctare</w:t>
      </w:r>
      <w:r w:rsidRPr="00996895">
        <w:rPr>
          <w:rFonts w:ascii="Times New Roman" w:eastAsia="Times New Roman" w:hAnsi="Times New Roman"/>
          <w:sz w:val="24"/>
          <w:szCs w:val="24"/>
          <w:lang w:val="ro-MD"/>
        </w:rPr>
        <w:t xml:space="preserve"> evaluează cunoștințele candidatului în domeniul de activitate a entității, abilitățile manageriale, calitățile profesionale și personale aferente funcției, factorii care motivează și demotivează candidatul, comportamentul în situații de criză, lucrul în echipă, etc.</w:t>
      </w:r>
    </w:p>
    <w:p w:rsidR="00DB79D9" w:rsidRPr="00996895" w:rsidRDefault="00DB79D9" w:rsidP="00870F2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Criteriile ce trebuie folosite în cadrul procedurii de selecție sunt diferențiate în grupe și subgrupe, după cum urmează:</w:t>
      </w:r>
    </w:p>
    <w:p w:rsidR="00DB79D9" w:rsidRPr="00870F2C" w:rsidRDefault="00DB79D9" w:rsidP="00870F2C">
      <w:pPr>
        <w:pStyle w:val="a5"/>
        <w:numPr>
          <w:ilvl w:val="1"/>
          <w:numId w:val="32"/>
        </w:numPr>
        <w:spacing w:line="360" w:lineRule="auto"/>
        <w:ind w:left="709"/>
        <w:rPr>
          <w:rFonts w:ascii="Times New Roman" w:eastAsia="Times New Roman" w:hAnsi="Times New Roman"/>
          <w:sz w:val="24"/>
          <w:szCs w:val="24"/>
          <w:lang w:val="ro-MD"/>
        </w:rPr>
      </w:pPr>
      <w:r w:rsidRPr="00870F2C">
        <w:rPr>
          <w:rFonts w:ascii="Times New Roman" w:eastAsia="Times New Roman" w:hAnsi="Times New Roman"/>
          <w:sz w:val="24"/>
          <w:szCs w:val="24"/>
          <w:lang w:val="ro-MD"/>
        </w:rPr>
        <w:t>Competențe:</w:t>
      </w:r>
    </w:p>
    <w:p w:rsidR="00DB79D9" w:rsidRPr="00996895" w:rsidRDefault="00DB79D9" w:rsidP="00870F2C">
      <w:pPr>
        <w:numPr>
          <w:ilvl w:val="0"/>
          <w:numId w:val="33"/>
        </w:numPr>
        <w:tabs>
          <w:tab w:val="left" w:pos="709"/>
        </w:tabs>
        <w:spacing w:line="360" w:lineRule="auto"/>
        <w:ind w:left="709" w:hanging="283"/>
        <w:jc w:val="both"/>
        <w:rPr>
          <w:rFonts w:ascii="Times New Roman" w:eastAsia="Times New Roman" w:hAnsi="Times New Roman"/>
          <w:sz w:val="24"/>
          <w:szCs w:val="24"/>
          <w:lang w:val="ro-MD"/>
        </w:rPr>
      </w:pPr>
      <w:r w:rsidRPr="00870F2C">
        <w:rPr>
          <w:rFonts w:ascii="Times New Roman" w:eastAsia="Times New Roman" w:hAnsi="Times New Roman"/>
          <w:i/>
          <w:sz w:val="24"/>
          <w:szCs w:val="24"/>
          <w:lang w:val="ro-MD"/>
        </w:rPr>
        <w:t>Competențe</w:t>
      </w:r>
      <w:r w:rsidRPr="00996895">
        <w:rPr>
          <w:rFonts w:ascii="Times New Roman" w:eastAsia="Times New Roman" w:hAnsi="Times New Roman"/>
          <w:i/>
          <w:sz w:val="24"/>
          <w:szCs w:val="24"/>
          <w:lang w:val="ro-MD"/>
        </w:rPr>
        <w:t xml:space="preserve"> și abilități profesionale</w:t>
      </w:r>
      <w:r w:rsidRPr="00996895">
        <w:rPr>
          <w:rFonts w:ascii="Times New Roman" w:eastAsia="Times New Roman" w:hAnsi="Times New Roman"/>
          <w:sz w:val="24"/>
          <w:szCs w:val="24"/>
          <w:lang w:val="ro-MD"/>
        </w:rPr>
        <w:t>, evaluate pe baza următoarelor</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criterii:</w:t>
      </w:r>
    </w:p>
    <w:p w:rsidR="00DB79D9" w:rsidRPr="00996895" w:rsidRDefault="00DB79D9" w:rsidP="00996895">
      <w:pPr>
        <w:numPr>
          <w:ilvl w:val="2"/>
          <w:numId w:val="5"/>
        </w:numPr>
        <w:tabs>
          <w:tab w:val="left" w:pos="1350"/>
        </w:tabs>
        <w:spacing w:line="360" w:lineRule="auto"/>
        <w:ind w:left="1080" w:hanging="360"/>
        <w:jc w:val="both"/>
        <w:rPr>
          <w:rFonts w:ascii="Times New Roman" w:eastAsia="Times New Roman" w:hAnsi="Times New Roman"/>
          <w:sz w:val="24"/>
          <w:szCs w:val="24"/>
          <w:lang w:val="ro-MD"/>
        </w:rPr>
      </w:pPr>
      <w:r w:rsidRPr="00996895">
        <w:rPr>
          <w:rFonts w:ascii="Times New Roman" w:eastAsia="Times New Roman" w:hAnsi="Times New Roman"/>
          <w:i/>
          <w:sz w:val="24"/>
          <w:szCs w:val="24"/>
          <w:lang w:val="ro-MD"/>
        </w:rPr>
        <w:t xml:space="preserve">abilități strategice: </w:t>
      </w:r>
      <w:r w:rsidRPr="00996895">
        <w:rPr>
          <w:rFonts w:ascii="Times New Roman" w:eastAsia="Times New Roman" w:hAnsi="Times New Roman"/>
          <w:sz w:val="24"/>
          <w:szCs w:val="24"/>
          <w:lang w:val="ro-MD"/>
        </w:rPr>
        <w:t>poate să dezvolte o viziune realistă și consecventă</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 xml:space="preserve">cu privire la evoluțiile viitoare și să o transpună în obiective pe termen mediu și lung, de exemplu, prin aplicarea analizei de scenarii. În acest context, ține cont în mod corespunzător de riscurile la care este expusă </w:t>
      </w:r>
      <w:r w:rsidR="0096256F" w:rsidRPr="00996895">
        <w:rPr>
          <w:rFonts w:ascii="Times New Roman" w:eastAsia="Times New Roman" w:hAnsi="Times New Roman"/>
          <w:sz w:val="24"/>
          <w:szCs w:val="24"/>
          <w:lang w:val="ro-MD"/>
        </w:rPr>
        <w:t>Societatea</w:t>
      </w:r>
      <w:r w:rsidRPr="00996895">
        <w:rPr>
          <w:rFonts w:ascii="Times New Roman" w:eastAsia="Times New Roman" w:hAnsi="Times New Roman"/>
          <w:sz w:val="24"/>
          <w:szCs w:val="24"/>
          <w:lang w:val="ro-MD"/>
        </w:rPr>
        <w:t xml:space="preserve"> și ia măsurile adecvate pentru a le gestiona pro-activ;</w:t>
      </w:r>
    </w:p>
    <w:p w:rsidR="00DB79D9" w:rsidRPr="00996895" w:rsidRDefault="00DB79D9" w:rsidP="00996895">
      <w:pPr>
        <w:numPr>
          <w:ilvl w:val="2"/>
          <w:numId w:val="5"/>
        </w:numPr>
        <w:tabs>
          <w:tab w:val="left" w:pos="1350"/>
        </w:tabs>
        <w:spacing w:line="360" w:lineRule="auto"/>
        <w:ind w:left="1080" w:hanging="360"/>
        <w:jc w:val="both"/>
        <w:rPr>
          <w:rFonts w:ascii="Times New Roman" w:eastAsia="Times New Roman" w:hAnsi="Times New Roman"/>
          <w:sz w:val="24"/>
          <w:szCs w:val="24"/>
          <w:lang w:val="ro-MD"/>
        </w:rPr>
      </w:pPr>
      <w:r w:rsidRPr="00996895">
        <w:rPr>
          <w:rFonts w:ascii="Times New Roman" w:eastAsia="Times New Roman" w:hAnsi="Times New Roman"/>
          <w:i/>
          <w:sz w:val="24"/>
          <w:szCs w:val="24"/>
          <w:lang w:val="ro-MD"/>
        </w:rPr>
        <w:t xml:space="preserve">capacitatea de analiză și sinteză: </w:t>
      </w:r>
      <w:r w:rsidRPr="00996895">
        <w:rPr>
          <w:rFonts w:ascii="Times New Roman" w:eastAsia="Times New Roman" w:hAnsi="Times New Roman"/>
          <w:sz w:val="24"/>
          <w:szCs w:val="24"/>
          <w:lang w:val="ro-MD"/>
        </w:rPr>
        <w:t xml:space="preserve">poate face analize economico-financiare, sociale, juridice, este bine informat cu privire la evoluțiile financiare, economice, sociale și de altă natură la nivel național și internațional care ar putea afecta activitatea </w:t>
      </w:r>
      <w:r w:rsidR="0096256F" w:rsidRPr="00996895">
        <w:rPr>
          <w:rFonts w:ascii="Times New Roman" w:eastAsia="Times New Roman" w:hAnsi="Times New Roman"/>
          <w:sz w:val="24"/>
          <w:szCs w:val="24"/>
          <w:lang w:val="ro-MD"/>
        </w:rPr>
        <w:t>Societăți</w:t>
      </w:r>
      <w:r w:rsidRPr="00996895">
        <w:rPr>
          <w:rFonts w:ascii="Times New Roman" w:eastAsia="Times New Roman" w:hAnsi="Times New Roman"/>
          <w:sz w:val="24"/>
          <w:szCs w:val="24"/>
          <w:lang w:val="ro-MD"/>
        </w:rPr>
        <w:t xml:space="preserve">i, ale statului și poate valorifica aceste informații, are o perspectivă amplă de analiză, în afara domeniului său de responsabilitate, în special când abordează probleme care pot pune în pericol continuitatea activității </w:t>
      </w:r>
      <w:r w:rsidR="0096256F" w:rsidRPr="00996895">
        <w:rPr>
          <w:rFonts w:ascii="Times New Roman" w:eastAsia="Times New Roman" w:hAnsi="Times New Roman"/>
          <w:sz w:val="24"/>
          <w:szCs w:val="24"/>
          <w:lang w:val="ro-MD"/>
        </w:rPr>
        <w:t>Societății</w:t>
      </w:r>
      <w:r w:rsidRPr="00996895">
        <w:rPr>
          <w:rFonts w:ascii="Times New Roman" w:eastAsia="Times New Roman" w:hAnsi="Times New Roman"/>
          <w:sz w:val="24"/>
          <w:szCs w:val="24"/>
          <w:lang w:val="ro-MD"/>
        </w:rPr>
        <w:t>;</w:t>
      </w:r>
    </w:p>
    <w:p w:rsidR="00DB79D9" w:rsidRPr="00996895" w:rsidRDefault="00DB79D9" w:rsidP="00996895">
      <w:pPr>
        <w:numPr>
          <w:ilvl w:val="2"/>
          <w:numId w:val="5"/>
        </w:numPr>
        <w:tabs>
          <w:tab w:val="left" w:pos="1350"/>
        </w:tabs>
        <w:spacing w:line="360" w:lineRule="auto"/>
        <w:ind w:left="1080" w:hanging="360"/>
        <w:jc w:val="both"/>
        <w:rPr>
          <w:rFonts w:ascii="Times New Roman" w:eastAsia="Times New Roman" w:hAnsi="Times New Roman"/>
          <w:sz w:val="24"/>
          <w:szCs w:val="24"/>
          <w:lang w:val="ro-MD"/>
        </w:rPr>
      </w:pPr>
      <w:r w:rsidRPr="00996895">
        <w:rPr>
          <w:rFonts w:ascii="Times New Roman" w:eastAsia="Times New Roman" w:hAnsi="Times New Roman"/>
          <w:i/>
          <w:sz w:val="24"/>
          <w:szCs w:val="24"/>
          <w:lang w:val="ro-MD"/>
        </w:rPr>
        <w:t xml:space="preserve">capacitatea de comunicare: </w:t>
      </w:r>
      <w:r w:rsidRPr="00996895">
        <w:rPr>
          <w:rFonts w:ascii="Times New Roman" w:eastAsia="Times New Roman" w:hAnsi="Times New Roman"/>
          <w:sz w:val="24"/>
          <w:szCs w:val="24"/>
          <w:lang w:val="ro-MD"/>
        </w:rPr>
        <w:t>poate să redea un mesaj în mod inteligibil</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și acceptabil și în forma corespunzătoare. Se concentrează pe asigurarea și obținerea de claritate și transparență și încurajează emiterea unui „feedback” activ;</w:t>
      </w:r>
    </w:p>
    <w:p w:rsidR="00DB79D9" w:rsidRPr="00996895" w:rsidRDefault="00DB79D9" w:rsidP="00996895">
      <w:pPr>
        <w:numPr>
          <w:ilvl w:val="2"/>
          <w:numId w:val="5"/>
        </w:numPr>
        <w:tabs>
          <w:tab w:val="left" w:pos="1350"/>
        </w:tabs>
        <w:spacing w:line="360" w:lineRule="auto"/>
        <w:ind w:left="1080" w:hanging="360"/>
        <w:jc w:val="both"/>
        <w:rPr>
          <w:rFonts w:ascii="Times New Roman" w:eastAsia="Times New Roman" w:hAnsi="Times New Roman"/>
          <w:sz w:val="24"/>
          <w:szCs w:val="24"/>
          <w:lang w:val="ro-MD"/>
        </w:rPr>
      </w:pPr>
      <w:r w:rsidRPr="00996895">
        <w:rPr>
          <w:rFonts w:ascii="Times New Roman" w:eastAsia="Times New Roman" w:hAnsi="Times New Roman"/>
          <w:i/>
          <w:sz w:val="24"/>
          <w:szCs w:val="24"/>
          <w:lang w:val="ro-MD"/>
        </w:rPr>
        <w:t xml:space="preserve">orientarea către rezultate: </w:t>
      </w:r>
      <w:r w:rsidRPr="00996895">
        <w:rPr>
          <w:rFonts w:ascii="Times New Roman" w:eastAsia="Times New Roman" w:hAnsi="Times New Roman"/>
          <w:sz w:val="24"/>
          <w:szCs w:val="24"/>
          <w:lang w:val="ro-MD"/>
        </w:rPr>
        <w:t>este axat pe furnizarea de eficiență</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 xml:space="preserve">economică, rentabilitate economică, calitate și, de câte ori este posibil, pe identificarea de modalități în vederea </w:t>
      </w:r>
      <w:r w:rsidRPr="00996895">
        <w:rPr>
          <w:rFonts w:ascii="Times New Roman" w:eastAsia="Times New Roman" w:hAnsi="Times New Roman"/>
          <w:sz w:val="24"/>
          <w:szCs w:val="24"/>
          <w:lang w:val="ro-MD"/>
        </w:rPr>
        <w:lastRenderedPageBreak/>
        <w:t>îmbunătățirii acestora. Identifică și studiază dorințele și nevoile contragenților, se asigură de faptul că, contragenții nu sunt supuși la riscuri inutile și ia măsuri pentru ca informațiile oferite să fie corecte, complete și echilibrate;</w:t>
      </w:r>
    </w:p>
    <w:p w:rsidR="00DB79D9" w:rsidRPr="00996895" w:rsidRDefault="00DB79D9" w:rsidP="00996895">
      <w:pPr>
        <w:numPr>
          <w:ilvl w:val="2"/>
          <w:numId w:val="5"/>
        </w:numPr>
        <w:tabs>
          <w:tab w:val="left" w:pos="1350"/>
        </w:tabs>
        <w:spacing w:line="360" w:lineRule="auto"/>
        <w:ind w:left="1080" w:hanging="360"/>
        <w:jc w:val="both"/>
        <w:rPr>
          <w:rFonts w:ascii="Times New Roman" w:eastAsia="Times New Roman" w:hAnsi="Times New Roman"/>
          <w:sz w:val="24"/>
          <w:szCs w:val="24"/>
          <w:lang w:val="ro-MD"/>
        </w:rPr>
      </w:pPr>
      <w:r w:rsidRPr="00996895">
        <w:rPr>
          <w:rFonts w:ascii="Times New Roman" w:eastAsia="Times New Roman" w:hAnsi="Times New Roman"/>
          <w:i/>
          <w:sz w:val="24"/>
          <w:szCs w:val="24"/>
          <w:lang w:val="ro-MD"/>
        </w:rPr>
        <w:t xml:space="preserve">capacitatea de luare a deciziilor: </w:t>
      </w:r>
      <w:r w:rsidRPr="00996895">
        <w:rPr>
          <w:rFonts w:ascii="Times New Roman" w:eastAsia="Times New Roman" w:hAnsi="Times New Roman"/>
          <w:sz w:val="24"/>
          <w:szCs w:val="24"/>
          <w:lang w:val="ro-MD"/>
        </w:rPr>
        <w:t>poate lua decizii oportune</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și în</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cunoștință de cauză, acționând cu promptitudine sau angajându-se să desfășoare o anumită acțiune, de exemplu prin exprimarea propriilor puncte de vedere și luarea de măsuri fără întârziere.</w:t>
      </w:r>
    </w:p>
    <w:p w:rsidR="00DB79D9" w:rsidRPr="00996895" w:rsidRDefault="00DB79D9" w:rsidP="00870F2C">
      <w:pPr>
        <w:numPr>
          <w:ilvl w:val="0"/>
          <w:numId w:val="33"/>
        </w:numPr>
        <w:tabs>
          <w:tab w:val="left" w:pos="709"/>
        </w:tabs>
        <w:spacing w:line="360" w:lineRule="auto"/>
        <w:ind w:left="709" w:hanging="283"/>
        <w:jc w:val="both"/>
        <w:rPr>
          <w:rFonts w:ascii="Times New Roman" w:eastAsia="Times New Roman" w:hAnsi="Times New Roman"/>
          <w:sz w:val="24"/>
          <w:szCs w:val="24"/>
          <w:lang w:val="ro-MD"/>
        </w:rPr>
      </w:pPr>
      <w:r w:rsidRPr="00870F2C">
        <w:rPr>
          <w:rFonts w:ascii="Times New Roman" w:eastAsia="Times New Roman" w:hAnsi="Times New Roman"/>
          <w:i/>
          <w:sz w:val="24"/>
          <w:szCs w:val="24"/>
          <w:lang w:val="ro-MD"/>
        </w:rPr>
        <w:t>Competențe</w:t>
      </w:r>
      <w:r w:rsidRPr="00996895">
        <w:rPr>
          <w:rFonts w:ascii="Times New Roman" w:eastAsia="Times New Roman" w:hAnsi="Times New Roman"/>
          <w:i/>
          <w:sz w:val="24"/>
          <w:szCs w:val="24"/>
          <w:lang w:val="ro-MD"/>
        </w:rPr>
        <w:t xml:space="preserve"> de conducere</w:t>
      </w:r>
      <w:r w:rsidRPr="00996895">
        <w:rPr>
          <w:rFonts w:ascii="Times New Roman" w:eastAsia="Times New Roman" w:hAnsi="Times New Roman"/>
          <w:sz w:val="24"/>
          <w:szCs w:val="24"/>
          <w:lang w:val="ro-MD"/>
        </w:rPr>
        <w:t>: conduce</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și oferă îndrumări, dezvoltă și</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întreține munca în echipă, motivează și încurajează angajații și se asigură de faptul că angajații dețin competența profesională necesară pentru a atinge un anumit obiectiv, este receptiv la critică și oferă oportunitateapentru dezbateri critice, este capabil să prezideze ședințe în mod eficient și să creeze o atmosferă deschisă care să încurajeze toate persoanele să participe în condiții de egalitate;</w:t>
      </w:r>
    </w:p>
    <w:p w:rsidR="00DB79D9" w:rsidRPr="00996895" w:rsidRDefault="00DB79D9" w:rsidP="00870F2C">
      <w:pPr>
        <w:numPr>
          <w:ilvl w:val="0"/>
          <w:numId w:val="33"/>
        </w:numPr>
        <w:tabs>
          <w:tab w:val="left" w:pos="709"/>
        </w:tabs>
        <w:spacing w:line="360" w:lineRule="auto"/>
        <w:ind w:left="709" w:hanging="283"/>
        <w:jc w:val="both"/>
        <w:rPr>
          <w:rFonts w:ascii="Times New Roman" w:eastAsia="Times New Roman" w:hAnsi="Times New Roman"/>
          <w:sz w:val="24"/>
          <w:szCs w:val="24"/>
          <w:lang w:val="ro-MD"/>
        </w:rPr>
      </w:pPr>
      <w:r w:rsidRPr="00870F2C">
        <w:rPr>
          <w:rFonts w:ascii="Times New Roman" w:eastAsia="Times New Roman" w:hAnsi="Times New Roman"/>
          <w:i/>
          <w:sz w:val="24"/>
          <w:szCs w:val="24"/>
          <w:lang w:val="ro-MD"/>
        </w:rPr>
        <w:t>Competențe</w:t>
      </w:r>
      <w:r w:rsidRPr="00996895">
        <w:rPr>
          <w:rFonts w:ascii="Times New Roman" w:eastAsia="Times New Roman" w:hAnsi="Times New Roman"/>
          <w:i/>
          <w:sz w:val="24"/>
          <w:szCs w:val="24"/>
          <w:lang w:val="ro-MD"/>
        </w:rPr>
        <w:t xml:space="preserve"> de guvernanță corporativă: </w:t>
      </w:r>
      <w:r w:rsidRPr="00996895">
        <w:rPr>
          <w:rFonts w:ascii="Times New Roman" w:eastAsia="Times New Roman" w:hAnsi="Times New Roman"/>
          <w:sz w:val="24"/>
          <w:szCs w:val="24"/>
          <w:lang w:val="ro-MD"/>
        </w:rPr>
        <w:t>dispune de cunoștințe privind</w:t>
      </w:r>
      <w:r w:rsidRPr="00996895">
        <w:rPr>
          <w:rFonts w:ascii="Times New Roman" w:eastAsia="Times New Roman" w:hAnsi="Times New Roman"/>
          <w:i/>
          <w:sz w:val="24"/>
          <w:szCs w:val="24"/>
          <w:lang w:val="ro-MD"/>
        </w:rPr>
        <w:t xml:space="preserve"> </w:t>
      </w:r>
      <w:r w:rsidRPr="00996895">
        <w:rPr>
          <w:rFonts w:ascii="Times New Roman" w:eastAsia="Times New Roman" w:hAnsi="Times New Roman"/>
          <w:sz w:val="24"/>
          <w:szCs w:val="24"/>
          <w:lang w:val="ro-MD"/>
        </w:rPr>
        <w:t>drepturile acționarilor (unicului acționar), organelor de conducere ale Societății, valorilor corporative, conflictelor de interes, dezvăluire a informației și transparenței, management al riscurilor, organele de control intern;</w:t>
      </w:r>
    </w:p>
    <w:p w:rsidR="00DB79D9" w:rsidRPr="00996895" w:rsidRDefault="00DB79D9" w:rsidP="00870F2C">
      <w:pPr>
        <w:numPr>
          <w:ilvl w:val="0"/>
          <w:numId w:val="33"/>
        </w:numPr>
        <w:tabs>
          <w:tab w:val="left" w:pos="709"/>
        </w:tabs>
        <w:spacing w:line="360" w:lineRule="auto"/>
        <w:ind w:left="709" w:hanging="283"/>
        <w:jc w:val="both"/>
        <w:rPr>
          <w:rFonts w:ascii="Times New Roman" w:eastAsia="Times New Roman" w:hAnsi="Times New Roman"/>
          <w:sz w:val="24"/>
          <w:szCs w:val="24"/>
          <w:lang w:val="ro-MD"/>
        </w:rPr>
      </w:pPr>
      <w:r w:rsidRPr="00870F2C">
        <w:rPr>
          <w:rFonts w:ascii="Times New Roman" w:eastAsia="Times New Roman" w:hAnsi="Times New Roman"/>
          <w:i/>
          <w:sz w:val="24"/>
          <w:szCs w:val="24"/>
          <w:lang w:val="ro-MD"/>
        </w:rPr>
        <w:t xml:space="preserve">Competențe </w:t>
      </w:r>
      <w:r w:rsidRPr="00996895">
        <w:rPr>
          <w:rFonts w:ascii="Times New Roman" w:eastAsia="Times New Roman" w:hAnsi="Times New Roman"/>
          <w:i/>
          <w:sz w:val="24"/>
          <w:szCs w:val="24"/>
          <w:lang w:val="ro-MD"/>
        </w:rPr>
        <w:t>sociale și personale</w:t>
      </w:r>
      <w:r w:rsidRPr="00996895">
        <w:rPr>
          <w:rFonts w:ascii="Times New Roman" w:eastAsia="Times New Roman" w:hAnsi="Times New Roman"/>
          <w:sz w:val="24"/>
          <w:szCs w:val="24"/>
          <w:lang w:val="ro-MD"/>
        </w:rPr>
        <w:t>;</w:t>
      </w:r>
    </w:p>
    <w:p w:rsidR="00DB79D9" w:rsidRPr="00996895" w:rsidRDefault="00DB79D9" w:rsidP="00870F2C">
      <w:pPr>
        <w:numPr>
          <w:ilvl w:val="0"/>
          <w:numId w:val="33"/>
        </w:numPr>
        <w:tabs>
          <w:tab w:val="left" w:pos="709"/>
        </w:tabs>
        <w:spacing w:line="360" w:lineRule="auto"/>
        <w:ind w:left="709" w:hanging="283"/>
        <w:jc w:val="both"/>
        <w:rPr>
          <w:rFonts w:ascii="Times New Roman" w:eastAsia="Times New Roman" w:hAnsi="Times New Roman"/>
          <w:sz w:val="24"/>
          <w:szCs w:val="24"/>
          <w:lang w:val="ro-MD"/>
        </w:rPr>
      </w:pPr>
      <w:r w:rsidRPr="00870F2C">
        <w:rPr>
          <w:rFonts w:ascii="Times New Roman" w:eastAsia="Times New Roman" w:hAnsi="Times New Roman"/>
          <w:i/>
          <w:sz w:val="24"/>
          <w:szCs w:val="24"/>
          <w:lang w:val="ro-MD"/>
        </w:rPr>
        <w:t>Experiență</w:t>
      </w:r>
      <w:r w:rsidRPr="00996895">
        <w:rPr>
          <w:rFonts w:ascii="Times New Roman" w:eastAsia="Times New Roman" w:hAnsi="Times New Roman"/>
          <w:i/>
          <w:sz w:val="24"/>
          <w:szCs w:val="24"/>
          <w:lang w:val="ro-MD"/>
        </w:rPr>
        <w:t xml:space="preserve"> pe plan local și internațional</w:t>
      </w:r>
      <w:r w:rsidRPr="00996895">
        <w:rPr>
          <w:rFonts w:ascii="Times New Roman" w:eastAsia="Times New Roman" w:hAnsi="Times New Roman"/>
          <w:sz w:val="24"/>
          <w:szCs w:val="24"/>
          <w:lang w:val="ro-MD"/>
        </w:rPr>
        <w:t>;</w:t>
      </w:r>
    </w:p>
    <w:p w:rsidR="00DB79D9" w:rsidRPr="00996895" w:rsidRDefault="00DB79D9" w:rsidP="00870F2C">
      <w:pPr>
        <w:numPr>
          <w:ilvl w:val="0"/>
          <w:numId w:val="33"/>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i/>
          <w:sz w:val="24"/>
          <w:szCs w:val="24"/>
          <w:lang w:val="ro-MD"/>
        </w:rPr>
        <w:t>Competențe și restricții specifice pentru funcția vacantă</w:t>
      </w:r>
      <w:r w:rsidRPr="00996895">
        <w:rPr>
          <w:rFonts w:ascii="Times New Roman" w:eastAsia="Times New Roman" w:hAnsi="Times New Roman"/>
          <w:sz w:val="24"/>
          <w:szCs w:val="24"/>
          <w:lang w:val="ro-MD"/>
        </w:rPr>
        <w:t>;</w:t>
      </w:r>
    </w:p>
    <w:p w:rsidR="00DB79D9" w:rsidRPr="00996895" w:rsidRDefault="00DB79D9" w:rsidP="00870F2C">
      <w:pPr>
        <w:numPr>
          <w:ilvl w:val="0"/>
          <w:numId w:val="33"/>
        </w:numPr>
        <w:tabs>
          <w:tab w:val="left" w:pos="709"/>
        </w:tabs>
        <w:spacing w:line="360" w:lineRule="auto"/>
        <w:ind w:left="709" w:hanging="283"/>
        <w:jc w:val="both"/>
        <w:rPr>
          <w:rFonts w:ascii="Times New Roman" w:eastAsia="Times New Roman" w:hAnsi="Times New Roman"/>
          <w:i/>
          <w:sz w:val="24"/>
          <w:szCs w:val="24"/>
          <w:lang w:val="ro-MD"/>
        </w:rPr>
      </w:pPr>
      <w:r w:rsidRPr="00996895">
        <w:rPr>
          <w:rFonts w:ascii="Times New Roman" w:eastAsia="Times New Roman" w:hAnsi="Times New Roman"/>
          <w:i/>
          <w:sz w:val="24"/>
          <w:szCs w:val="24"/>
          <w:lang w:val="ro-MD"/>
        </w:rPr>
        <w:t xml:space="preserve">Alte competențe relevante determinate de </w:t>
      </w:r>
      <w:r w:rsidR="00EE4B1E" w:rsidRPr="00996895">
        <w:rPr>
          <w:rFonts w:ascii="Times New Roman" w:eastAsia="Times New Roman" w:hAnsi="Times New Roman"/>
          <w:i/>
          <w:sz w:val="24"/>
          <w:szCs w:val="24"/>
          <w:lang w:val="ro-MD"/>
        </w:rPr>
        <w:t>comisie</w:t>
      </w:r>
      <w:r w:rsidRPr="00996895">
        <w:rPr>
          <w:rFonts w:ascii="Times New Roman" w:eastAsia="Times New Roman" w:hAnsi="Times New Roman"/>
          <w:i/>
          <w:sz w:val="24"/>
          <w:szCs w:val="24"/>
          <w:lang w:val="ro-MD"/>
        </w:rPr>
        <w:t xml:space="preserve"> după caz;</w:t>
      </w:r>
    </w:p>
    <w:p w:rsidR="00DB79D9" w:rsidRPr="00996895" w:rsidRDefault="00DB79D9" w:rsidP="00870F2C">
      <w:pPr>
        <w:pStyle w:val="a5"/>
        <w:numPr>
          <w:ilvl w:val="1"/>
          <w:numId w:val="32"/>
        </w:numPr>
        <w:spacing w:line="360" w:lineRule="auto"/>
        <w:ind w:left="709"/>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Trăsături:</w:t>
      </w:r>
    </w:p>
    <w:p w:rsidR="00DB79D9" w:rsidRPr="00996895" w:rsidRDefault="00DB79D9" w:rsidP="00870F2C">
      <w:pPr>
        <w:numPr>
          <w:ilvl w:val="0"/>
          <w:numId w:val="35"/>
        </w:numPr>
        <w:tabs>
          <w:tab w:val="left" w:pos="709"/>
        </w:tabs>
        <w:spacing w:line="360" w:lineRule="auto"/>
        <w:ind w:left="709" w:hanging="283"/>
        <w:jc w:val="both"/>
        <w:rPr>
          <w:rFonts w:ascii="Times New Roman" w:eastAsia="Times New Roman" w:hAnsi="Times New Roman"/>
          <w:sz w:val="24"/>
          <w:szCs w:val="24"/>
          <w:lang w:val="ro-MD"/>
        </w:rPr>
      </w:pPr>
      <w:r w:rsidRPr="00870F2C">
        <w:rPr>
          <w:rFonts w:ascii="Times New Roman" w:eastAsia="Times New Roman" w:hAnsi="Times New Roman"/>
          <w:sz w:val="24"/>
          <w:szCs w:val="24"/>
          <w:lang w:val="ro-MD"/>
        </w:rPr>
        <w:t>Buna reputație</w:t>
      </w:r>
      <w:r w:rsidRPr="00996895">
        <w:rPr>
          <w:rFonts w:ascii="Times New Roman" w:eastAsia="Times New Roman" w:hAnsi="Times New Roman"/>
          <w:sz w:val="24"/>
          <w:szCs w:val="24"/>
          <w:lang w:val="ro-MD"/>
        </w:rPr>
        <w:t xml:space="preserve"> personală și profesională;</w:t>
      </w:r>
    </w:p>
    <w:p w:rsidR="00DB79D9" w:rsidRPr="00996895" w:rsidRDefault="00DB79D9" w:rsidP="00870F2C">
      <w:pPr>
        <w:numPr>
          <w:ilvl w:val="0"/>
          <w:numId w:val="35"/>
        </w:numPr>
        <w:tabs>
          <w:tab w:val="left" w:pos="709"/>
        </w:tabs>
        <w:spacing w:line="360" w:lineRule="auto"/>
        <w:ind w:left="709" w:hanging="283"/>
        <w:jc w:val="both"/>
        <w:rPr>
          <w:rFonts w:ascii="Times New Roman" w:eastAsia="Times New Roman" w:hAnsi="Times New Roman"/>
          <w:sz w:val="24"/>
          <w:szCs w:val="24"/>
          <w:lang w:val="ro-MD"/>
        </w:rPr>
      </w:pPr>
      <w:r w:rsidRPr="00870F2C">
        <w:rPr>
          <w:rFonts w:ascii="Times New Roman" w:eastAsia="Times New Roman" w:hAnsi="Times New Roman"/>
          <w:sz w:val="24"/>
          <w:szCs w:val="24"/>
          <w:lang w:val="ro-MD"/>
        </w:rPr>
        <w:t>Integritate</w:t>
      </w:r>
      <w:r w:rsidRPr="00996895">
        <w:rPr>
          <w:rFonts w:ascii="Times New Roman" w:eastAsia="Times New Roman" w:hAnsi="Times New Roman"/>
          <w:sz w:val="24"/>
          <w:szCs w:val="24"/>
          <w:lang w:val="ro-MD"/>
        </w:rPr>
        <w:t>;</w:t>
      </w:r>
    </w:p>
    <w:p w:rsidR="00DB79D9" w:rsidRPr="00996895" w:rsidRDefault="00DB79D9" w:rsidP="00870F2C">
      <w:pPr>
        <w:numPr>
          <w:ilvl w:val="0"/>
          <w:numId w:val="35"/>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Independență decizională și fără expunere politică;</w:t>
      </w:r>
    </w:p>
    <w:p w:rsidR="00DB79D9" w:rsidRPr="00996895" w:rsidRDefault="00DB79D9" w:rsidP="00870F2C">
      <w:pPr>
        <w:numPr>
          <w:ilvl w:val="0"/>
          <w:numId w:val="35"/>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Altele, în funcție de specificul </w:t>
      </w:r>
      <w:r w:rsidR="0096256F" w:rsidRPr="00996895">
        <w:rPr>
          <w:rFonts w:ascii="Times New Roman" w:eastAsia="Times New Roman" w:hAnsi="Times New Roman"/>
          <w:sz w:val="24"/>
          <w:szCs w:val="24"/>
          <w:lang w:val="ro-MD"/>
        </w:rPr>
        <w:t>Societății</w:t>
      </w:r>
      <w:r w:rsidRPr="00996895">
        <w:rPr>
          <w:rFonts w:ascii="Times New Roman" w:eastAsia="Times New Roman" w:hAnsi="Times New Roman"/>
          <w:sz w:val="24"/>
          <w:szCs w:val="24"/>
          <w:lang w:val="ro-MD"/>
        </w:rPr>
        <w:t>;</w:t>
      </w:r>
    </w:p>
    <w:p w:rsidR="00DB79D9" w:rsidRPr="00996895" w:rsidRDefault="00DB79D9" w:rsidP="00870F2C">
      <w:pPr>
        <w:pStyle w:val="a5"/>
        <w:numPr>
          <w:ilvl w:val="1"/>
          <w:numId w:val="32"/>
        </w:numPr>
        <w:spacing w:line="360" w:lineRule="auto"/>
        <w:ind w:left="709"/>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Alte condiții care pot fi eliminatorii:</w:t>
      </w:r>
    </w:p>
    <w:p w:rsidR="00DB79D9" w:rsidRPr="00996895" w:rsidRDefault="00DB79D9" w:rsidP="00870F2C">
      <w:pPr>
        <w:numPr>
          <w:ilvl w:val="0"/>
          <w:numId w:val="36"/>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Rezultatele economico-financiare negative ale întreprinderilor în care și-a exercitat </w:t>
      </w:r>
      <w:r w:rsidR="00870F2C">
        <w:rPr>
          <w:rFonts w:ascii="Times New Roman" w:eastAsia="Times New Roman" w:hAnsi="Times New Roman"/>
          <w:sz w:val="24"/>
          <w:szCs w:val="24"/>
          <w:lang w:val="ro-MD"/>
        </w:rPr>
        <w:t>anterior activitatea de muncă</w:t>
      </w:r>
      <w:r w:rsidRPr="00996895">
        <w:rPr>
          <w:rFonts w:ascii="Times New Roman" w:eastAsia="Times New Roman" w:hAnsi="Times New Roman"/>
          <w:sz w:val="24"/>
          <w:szCs w:val="24"/>
          <w:lang w:val="ro-MD"/>
        </w:rPr>
        <w:t>;</w:t>
      </w:r>
    </w:p>
    <w:p w:rsidR="00DB79D9" w:rsidRPr="00996895" w:rsidRDefault="00DB79D9" w:rsidP="00996895">
      <w:pPr>
        <w:spacing w:line="360" w:lineRule="auto"/>
        <w:jc w:val="both"/>
        <w:rPr>
          <w:rFonts w:ascii="Times New Roman" w:eastAsia="Times New Roman" w:hAnsi="Times New Roman"/>
          <w:sz w:val="24"/>
          <w:szCs w:val="24"/>
          <w:lang w:val="ro-MD"/>
        </w:rPr>
      </w:pPr>
    </w:p>
    <w:p w:rsidR="00DB79D9" w:rsidRPr="00996895" w:rsidRDefault="00DB79D9" w:rsidP="00870F2C">
      <w:pPr>
        <w:numPr>
          <w:ilvl w:val="0"/>
          <w:numId w:val="36"/>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Înscrieri în cazierul fiscal și judiciar;</w:t>
      </w:r>
    </w:p>
    <w:p w:rsidR="00DB79D9" w:rsidRPr="00996895" w:rsidRDefault="00DB79D9" w:rsidP="00870F2C">
      <w:pPr>
        <w:numPr>
          <w:ilvl w:val="0"/>
          <w:numId w:val="36"/>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Altele, în funcție de specificul </w:t>
      </w:r>
      <w:r w:rsidR="009933D7" w:rsidRPr="00996895">
        <w:rPr>
          <w:rFonts w:ascii="Times New Roman" w:eastAsia="Times New Roman" w:hAnsi="Times New Roman"/>
          <w:sz w:val="24"/>
          <w:szCs w:val="24"/>
          <w:lang w:val="ro-MD"/>
        </w:rPr>
        <w:t>entității</w:t>
      </w:r>
      <w:r w:rsidRPr="00996895">
        <w:rPr>
          <w:rFonts w:ascii="Times New Roman" w:eastAsia="Times New Roman" w:hAnsi="Times New Roman"/>
          <w:sz w:val="24"/>
          <w:szCs w:val="24"/>
          <w:lang w:val="ro-MD"/>
        </w:rPr>
        <w:t xml:space="preserve"> și prevederile legale aplicabile.</w:t>
      </w:r>
    </w:p>
    <w:p w:rsidR="00DB79D9" w:rsidRPr="00996895" w:rsidRDefault="00DB79D9" w:rsidP="00870F2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Fiecărui candidat i se acordă timp egal de la până la 30 min pentru a-și prezenta viziunea asupra viitoarei activități în calitate</w:t>
      </w:r>
      <w:r w:rsidR="00404FCC">
        <w:rPr>
          <w:rFonts w:ascii="Times New Roman" w:eastAsia="Times New Roman" w:hAnsi="Times New Roman"/>
          <w:sz w:val="24"/>
          <w:szCs w:val="24"/>
          <w:lang w:val="ro-MD"/>
        </w:rPr>
        <w:t>a</w:t>
      </w:r>
      <w:r w:rsidRPr="00996895">
        <w:rPr>
          <w:rFonts w:ascii="Times New Roman" w:eastAsia="Times New Roman" w:hAnsi="Times New Roman"/>
          <w:sz w:val="24"/>
          <w:szCs w:val="24"/>
          <w:lang w:val="ro-MD"/>
        </w:rPr>
        <w:t xml:space="preserve"> </w:t>
      </w:r>
      <w:r w:rsidR="00404FCC">
        <w:rPr>
          <w:rFonts w:ascii="Times New Roman" w:eastAsia="Times New Roman" w:hAnsi="Times New Roman"/>
          <w:sz w:val="24"/>
          <w:szCs w:val="24"/>
          <w:lang w:val="ro-MD"/>
        </w:rPr>
        <w:t>funcției publice vacante</w:t>
      </w:r>
      <w:r w:rsidRPr="00996895">
        <w:rPr>
          <w:rFonts w:ascii="Times New Roman" w:eastAsia="Times New Roman" w:hAnsi="Times New Roman"/>
          <w:sz w:val="24"/>
          <w:szCs w:val="24"/>
          <w:lang w:val="ro-MD"/>
        </w:rPr>
        <w:t xml:space="preserve"> al Societății și pentru a răspunde la întrebările membrilor </w:t>
      </w:r>
      <w:r w:rsidR="009933D7" w:rsidRPr="00996895">
        <w:rPr>
          <w:rFonts w:ascii="Times New Roman" w:eastAsia="Times New Roman" w:hAnsi="Times New Roman"/>
          <w:sz w:val="24"/>
          <w:szCs w:val="24"/>
          <w:lang w:val="ro-MD"/>
        </w:rPr>
        <w:t>comisiei</w:t>
      </w:r>
      <w:r w:rsidRPr="00996895">
        <w:rPr>
          <w:rFonts w:ascii="Times New Roman" w:eastAsia="Times New Roman" w:hAnsi="Times New Roman"/>
          <w:sz w:val="24"/>
          <w:szCs w:val="24"/>
          <w:lang w:val="ro-MD"/>
        </w:rPr>
        <w:t>.</w:t>
      </w:r>
    </w:p>
    <w:p w:rsidR="00DB79D9" w:rsidRPr="00996895" w:rsidRDefault="00DB79D9"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Proba de interviu se evaluează de fiecare membru al comisiei, reieșind din sistemul de punctaj de la 1 la 10.</w:t>
      </w:r>
    </w:p>
    <w:p w:rsidR="00DB79D9" w:rsidRPr="00996895" w:rsidRDefault="00DB79D9"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lastRenderedPageBreak/>
        <w:t>Punctajul acordat la proba de interviu pentru fiecare candidat este înscris în</w:t>
      </w:r>
      <w:r w:rsidR="00BA6B74" w:rsidRPr="00996895">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Formularul de evaluare a interviului, prevăzut în Anexa nr.</w:t>
      </w:r>
      <w:r w:rsidR="00404FCC">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 xml:space="preserve">2 la </w:t>
      </w:r>
      <w:r w:rsidR="00BA6B74" w:rsidRPr="00996895">
        <w:rPr>
          <w:rFonts w:ascii="Times New Roman" w:eastAsia="Times New Roman" w:hAnsi="Times New Roman"/>
          <w:sz w:val="24"/>
          <w:szCs w:val="24"/>
          <w:lang w:val="ro-MD"/>
        </w:rPr>
        <w:t xml:space="preserve">prezentul </w:t>
      </w:r>
      <w:r w:rsidRPr="00996895">
        <w:rPr>
          <w:rFonts w:ascii="Times New Roman" w:eastAsia="Times New Roman" w:hAnsi="Times New Roman"/>
          <w:sz w:val="24"/>
          <w:szCs w:val="24"/>
          <w:lang w:val="ro-MD"/>
        </w:rPr>
        <w:t>Regulament.</w:t>
      </w:r>
    </w:p>
    <w:p w:rsidR="00DB79D9" w:rsidRPr="00996895" w:rsidRDefault="00DB79D9"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Punctajul acordat la fiecare probă pentru fiecare candidat este înscris în Formularul-tip prevăzut în Anexa nr.3.</w:t>
      </w:r>
    </w:p>
    <w:p w:rsidR="00DB79D9" w:rsidRPr="00996895" w:rsidRDefault="00DB79D9"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Punctajul final al concursului se calculează ca media aritmetică simplă a punctajelor obținute la etapa preselecției candidaților și interviu. Punctajul minim pentru promovare este de 6 puncte.</w:t>
      </w:r>
    </w:p>
    <w:p w:rsidR="00DB79D9" w:rsidRPr="00996895" w:rsidRDefault="00DB79D9"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Este declarat învingător al Concursului candidatul care a obținut cel mai mare punctaj.</w:t>
      </w:r>
    </w:p>
    <w:p w:rsidR="00A41344" w:rsidRPr="00996895" w:rsidRDefault="00DB79D9"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În cazul egalității de punctaj, este declarat învingător candidatul promovat cu cel mai mare punctaj la proba de interviu. Dacă egalitatea se păstrează, departajarea se va face luându-se în considerare punctajele obținute la criteriul 1 </w:t>
      </w:r>
      <w:r w:rsidR="00A41344" w:rsidRPr="00996895">
        <w:rPr>
          <w:rFonts w:ascii="Times New Roman" w:eastAsia="Times New Roman" w:hAnsi="Times New Roman"/>
          <w:sz w:val="24"/>
          <w:szCs w:val="24"/>
          <w:lang w:val="ro-MD"/>
        </w:rPr>
        <w:t>–</w:t>
      </w:r>
      <w:r w:rsidR="00404FCC">
        <w:rPr>
          <w:rFonts w:ascii="Times New Roman" w:eastAsia="Times New Roman" w:hAnsi="Times New Roman"/>
          <w:sz w:val="24"/>
          <w:szCs w:val="24"/>
          <w:lang w:val="ro-MD"/>
        </w:rPr>
        <w:t xml:space="preserve"> </w:t>
      </w:r>
      <w:r w:rsidR="00A41344" w:rsidRPr="00996895">
        <w:rPr>
          <w:rFonts w:ascii="Times New Roman" w:eastAsia="Times New Roman" w:hAnsi="Times New Roman"/>
          <w:sz w:val="24"/>
          <w:szCs w:val="24"/>
          <w:lang w:val="ro-MD"/>
        </w:rPr>
        <w:t>punctul c.) din Anexa nr. 1 la prezentul Regulament.</w:t>
      </w:r>
    </w:p>
    <w:p w:rsidR="00EE4B1E" w:rsidRPr="00996895" w:rsidRDefault="00300127"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 </w:t>
      </w:r>
      <w:r w:rsidR="00EE4B1E" w:rsidRPr="00996895">
        <w:rPr>
          <w:rFonts w:ascii="Times New Roman" w:eastAsia="Times New Roman" w:hAnsi="Times New Roman"/>
          <w:sz w:val="24"/>
          <w:szCs w:val="24"/>
          <w:lang w:val="ro-MD"/>
        </w:rPr>
        <w:t>Secretarul consiliului întocmește Procesul-verbal, în care consemnează desfășurarea interviului și rezultatele concursului. Procesul-verbal se semnează de către membrii</w:t>
      </w:r>
      <w:r w:rsidR="00BA6B74" w:rsidRPr="00996895">
        <w:rPr>
          <w:rFonts w:ascii="Times New Roman" w:eastAsia="Times New Roman" w:hAnsi="Times New Roman"/>
          <w:sz w:val="24"/>
          <w:szCs w:val="24"/>
          <w:lang w:val="ro-MD"/>
        </w:rPr>
        <w:t xml:space="preserve"> C</w:t>
      </w:r>
      <w:r w:rsidR="00EE4B1E" w:rsidRPr="00996895">
        <w:rPr>
          <w:rFonts w:ascii="Times New Roman" w:eastAsia="Times New Roman" w:hAnsi="Times New Roman"/>
          <w:sz w:val="24"/>
          <w:szCs w:val="24"/>
          <w:lang w:val="ro-MD"/>
        </w:rPr>
        <w:t xml:space="preserve">omisiei </w:t>
      </w:r>
      <w:r w:rsidR="00BA6B74" w:rsidRPr="00996895">
        <w:rPr>
          <w:rFonts w:ascii="Times New Roman" w:eastAsia="Times New Roman" w:hAnsi="Times New Roman"/>
          <w:sz w:val="24"/>
          <w:szCs w:val="24"/>
          <w:lang w:val="ro-MD"/>
        </w:rPr>
        <w:t xml:space="preserve">de selectare </w:t>
      </w:r>
      <w:r w:rsidR="00EE4B1E" w:rsidRPr="00996895">
        <w:rPr>
          <w:rFonts w:ascii="Times New Roman" w:eastAsia="Times New Roman" w:hAnsi="Times New Roman"/>
          <w:sz w:val="24"/>
          <w:szCs w:val="24"/>
          <w:lang w:val="ro-MD"/>
        </w:rPr>
        <w:t>prezenți la ședință.</w:t>
      </w:r>
    </w:p>
    <w:p w:rsidR="00EE4B1E" w:rsidRPr="00996895" w:rsidRDefault="00173332"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 </w:t>
      </w:r>
      <w:r w:rsidR="00EE4B1E" w:rsidRPr="00996895">
        <w:rPr>
          <w:rFonts w:ascii="Times New Roman" w:eastAsia="Times New Roman" w:hAnsi="Times New Roman"/>
          <w:sz w:val="24"/>
          <w:szCs w:val="24"/>
          <w:lang w:val="ro-MD"/>
        </w:rPr>
        <w:t xml:space="preserve">Fiecare membru al </w:t>
      </w:r>
      <w:r w:rsidR="00BA6B74" w:rsidRPr="00996895">
        <w:rPr>
          <w:rFonts w:ascii="Times New Roman" w:eastAsia="Times New Roman" w:hAnsi="Times New Roman"/>
          <w:sz w:val="24"/>
          <w:szCs w:val="24"/>
          <w:lang w:val="ro-MD"/>
        </w:rPr>
        <w:t>C</w:t>
      </w:r>
      <w:r w:rsidR="00EE4B1E" w:rsidRPr="00996895">
        <w:rPr>
          <w:rFonts w:ascii="Times New Roman" w:eastAsia="Times New Roman" w:hAnsi="Times New Roman"/>
          <w:sz w:val="24"/>
          <w:szCs w:val="24"/>
          <w:lang w:val="ro-MD"/>
        </w:rPr>
        <w:t xml:space="preserve">omisiei </w:t>
      </w:r>
      <w:r w:rsidR="00BA6B74" w:rsidRPr="00996895">
        <w:rPr>
          <w:rFonts w:ascii="Times New Roman" w:eastAsia="Times New Roman" w:hAnsi="Times New Roman"/>
          <w:sz w:val="24"/>
          <w:szCs w:val="24"/>
          <w:lang w:val="ro-MD"/>
        </w:rPr>
        <w:t xml:space="preserve">de selectare </w:t>
      </w:r>
      <w:r w:rsidR="00EE4B1E" w:rsidRPr="00996895">
        <w:rPr>
          <w:rFonts w:ascii="Times New Roman" w:eastAsia="Times New Roman" w:hAnsi="Times New Roman"/>
          <w:sz w:val="24"/>
          <w:szCs w:val="24"/>
          <w:lang w:val="ro-MD"/>
        </w:rPr>
        <w:t>are dreptul să anexeze la proces-verbal opinia sa separată.</w:t>
      </w:r>
    </w:p>
    <w:p w:rsidR="00EE4B1E" w:rsidRPr="00996895" w:rsidRDefault="00173332"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 </w:t>
      </w:r>
      <w:r w:rsidR="00EE4B1E" w:rsidRPr="00996895">
        <w:rPr>
          <w:rFonts w:ascii="Times New Roman" w:eastAsia="Times New Roman" w:hAnsi="Times New Roman"/>
          <w:sz w:val="24"/>
          <w:szCs w:val="24"/>
          <w:lang w:val="ro-MD"/>
        </w:rPr>
        <w:t xml:space="preserve">Hotărârea </w:t>
      </w:r>
      <w:r w:rsidR="00BA6B74" w:rsidRPr="00996895">
        <w:rPr>
          <w:rFonts w:ascii="Times New Roman" w:eastAsia="Times New Roman" w:hAnsi="Times New Roman"/>
          <w:sz w:val="24"/>
          <w:szCs w:val="24"/>
          <w:lang w:val="ro-MD"/>
        </w:rPr>
        <w:t>C</w:t>
      </w:r>
      <w:r w:rsidR="00EE4B1E" w:rsidRPr="00996895">
        <w:rPr>
          <w:rFonts w:ascii="Times New Roman" w:eastAsia="Times New Roman" w:hAnsi="Times New Roman"/>
          <w:sz w:val="24"/>
          <w:szCs w:val="24"/>
          <w:lang w:val="ro-MD"/>
        </w:rPr>
        <w:t>omisiei</w:t>
      </w:r>
      <w:r w:rsidR="00BA6B74" w:rsidRPr="00996895">
        <w:rPr>
          <w:rFonts w:ascii="Times New Roman" w:eastAsia="Times New Roman" w:hAnsi="Times New Roman"/>
          <w:sz w:val="24"/>
          <w:szCs w:val="24"/>
          <w:lang w:val="ro-MD"/>
        </w:rPr>
        <w:t xml:space="preserve"> de selectare</w:t>
      </w:r>
      <w:r w:rsidR="00EE4B1E" w:rsidRPr="00996895">
        <w:rPr>
          <w:rFonts w:ascii="Times New Roman" w:eastAsia="Times New Roman" w:hAnsi="Times New Roman"/>
          <w:sz w:val="24"/>
          <w:szCs w:val="24"/>
          <w:lang w:val="ro-MD"/>
        </w:rPr>
        <w:t xml:space="preserve"> cu privire la desemnarea candidatului câștigător la funcția </w:t>
      </w:r>
      <w:r w:rsidR="00404FCC">
        <w:rPr>
          <w:rFonts w:ascii="Times New Roman" w:eastAsia="Times New Roman" w:hAnsi="Times New Roman"/>
          <w:sz w:val="24"/>
          <w:szCs w:val="24"/>
          <w:lang w:val="ro-MD"/>
        </w:rPr>
        <w:t>publică vacantă</w:t>
      </w:r>
      <w:r w:rsidR="00EE4B1E" w:rsidRPr="00996895">
        <w:rPr>
          <w:rFonts w:ascii="Times New Roman" w:eastAsia="Times New Roman" w:hAnsi="Times New Roman"/>
          <w:sz w:val="24"/>
          <w:szCs w:val="24"/>
          <w:lang w:val="ro-MD"/>
        </w:rPr>
        <w:t xml:space="preserve"> al Societății se plasează pe pagina-web </w:t>
      </w:r>
      <w:r w:rsidR="00404FCC">
        <w:rPr>
          <w:rFonts w:ascii="Times New Roman" w:eastAsia="Times New Roman" w:hAnsi="Times New Roman"/>
          <w:sz w:val="24"/>
          <w:szCs w:val="24"/>
          <w:lang w:val="ro-MD"/>
        </w:rPr>
        <w:t xml:space="preserve">sau panoul informativ </w:t>
      </w:r>
      <w:r w:rsidR="00EE4B1E" w:rsidRPr="00996895">
        <w:rPr>
          <w:rFonts w:ascii="Times New Roman" w:eastAsia="Times New Roman" w:hAnsi="Times New Roman"/>
          <w:sz w:val="24"/>
          <w:szCs w:val="24"/>
          <w:lang w:val="ro-MD"/>
        </w:rPr>
        <w:t>a</w:t>
      </w:r>
      <w:r w:rsidR="00404FCC">
        <w:rPr>
          <w:rFonts w:ascii="Times New Roman" w:eastAsia="Times New Roman" w:hAnsi="Times New Roman"/>
          <w:sz w:val="24"/>
          <w:szCs w:val="24"/>
          <w:lang w:val="ro-MD"/>
        </w:rPr>
        <w:t>l</w:t>
      </w:r>
      <w:r w:rsidR="00EE4B1E" w:rsidRPr="00996895">
        <w:rPr>
          <w:rFonts w:ascii="Times New Roman" w:eastAsia="Times New Roman" w:hAnsi="Times New Roman"/>
          <w:sz w:val="24"/>
          <w:szCs w:val="24"/>
          <w:lang w:val="ro-MD"/>
        </w:rPr>
        <w:t xml:space="preserve"> Societății nu mai târziu de </w:t>
      </w:r>
      <w:r w:rsidR="0042606D" w:rsidRPr="00996895">
        <w:rPr>
          <w:rFonts w:ascii="Times New Roman" w:eastAsia="Times New Roman" w:hAnsi="Times New Roman"/>
          <w:sz w:val="24"/>
          <w:szCs w:val="24"/>
          <w:lang w:val="ro-MD"/>
        </w:rPr>
        <w:t>5</w:t>
      </w:r>
      <w:r w:rsidR="00EE4B1E" w:rsidRPr="00996895">
        <w:rPr>
          <w:rFonts w:ascii="Times New Roman" w:eastAsia="Times New Roman" w:hAnsi="Times New Roman"/>
          <w:sz w:val="24"/>
          <w:szCs w:val="24"/>
          <w:lang w:val="ro-MD"/>
        </w:rPr>
        <w:t xml:space="preserve"> zile lucrătoare de la data adoptării.</w:t>
      </w:r>
    </w:p>
    <w:p w:rsidR="00EE4B1E" w:rsidRPr="00404FCC" w:rsidRDefault="00173332" w:rsidP="0026300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 xml:space="preserve"> </w:t>
      </w:r>
      <w:r w:rsidR="00EE4B1E" w:rsidRPr="00404FCC">
        <w:rPr>
          <w:rFonts w:ascii="Times New Roman" w:eastAsia="Times New Roman" w:hAnsi="Times New Roman"/>
          <w:sz w:val="24"/>
          <w:szCs w:val="24"/>
          <w:lang w:val="ro-MD"/>
        </w:rPr>
        <w:t>Candidații au dreptul să solicite și să obțină informații cu privire la modul și rezultatul evaluării candidaturii lor. Notele de evaluare și califică</w:t>
      </w:r>
      <w:r w:rsidR="00404FCC" w:rsidRPr="00404FCC">
        <w:rPr>
          <w:rFonts w:ascii="Times New Roman" w:eastAsia="Times New Roman" w:hAnsi="Times New Roman"/>
          <w:sz w:val="24"/>
          <w:szCs w:val="24"/>
          <w:lang w:val="ro-MD"/>
        </w:rPr>
        <w:t>rile acordate de membrii comi</w:t>
      </w:r>
      <w:r w:rsidR="00EE4B1E" w:rsidRPr="00404FCC">
        <w:rPr>
          <w:rFonts w:ascii="Times New Roman" w:eastAsia="Times New Roman" w:hAnsi="Times New Roman"/>
          <w:sz w:val="24"/>
          <w:szCs w:val="24"/>
          <w:lang w:val="ro-MD"/>
        </w:rPr>
        <w:t>siei vor fi prezentate fără identificarea numelor membrilor comisiei</w:t>
      </w:r>
      <w:r w:rsidR="00404FCC">
        <w:rPr>
          <w:rFonts w:ascii="Times New Roman" w:eastAsia="Times New Roman" w:hAnsi="Times New Roman"/>
          <w:sz w:val="24"/>
          <w:szCs w:val="24"/>
          <w:lang w:val="ro-MD"/>
        </w:rPr>
        <w:t xml:space="preserve"> </w:t>
      </w:r>
      <w:r w:rsidR="00EE4B1E" w:rsidRPr="00404FCC">
        <w:rPr>
          <w:rFonts w:ascii="Times New Roman" w:eastAsia="Times New Roman" w:hAnsi="Times New Roman"/>
          <w:sz w:val="24"/>
          <w:szCs w:val="24"/>
          <w:lang w:val="ro-MD"/>
        </w:rPr>
        <w:t>și vor fi oferite în condiții de confidențialitate.</w:t>
      </w:r>
    </w:p>
    <w:p w:rsidR="00404FCC" w:rsidRDefault="00EE4B1E" w:rsidP="0098743B">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 xml:space="preserve">ATRIBUȚIILE COMISIEI </w:t>
      </w:r>
      <w:r w:rsidR="0042606D" w:rsidRPr="0098743B">
        <w:rPr>
          <w:rFonts w:ascii="Times New Roman" w:eastAsia="Times New Roman" w:hAnsi="Times New Roman"/>
          <w:i/>
          <w:sz w:val="24"/>
          <w:szCs w:val="24"/>
          <w:lang w:val="ro-MD"/>
        </w:rPr>
        <w:t xml:space="preserve">DE SELECTARE </w:t>
      </w:r>
    </w:p>
    <w:p w:rsidR="00EE4B1E" w:rsidRPr="0098743B" w:rsidRDefault="00EE4B1E" w:rsidP="00404FCC">
      <w:pPr>
        <w:pStyle w:val="a5"/>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ÎN CADRUL ORGANIZĂRII ȘI DESFĂȘURĂRII CONCURSULUI</w:t>
      </w:r>
    </w:p>
    <w:p w:rsidR="00EE4B1E" w:rsidRPr="00996895" w:rsidRDefault="00EE4B1E"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În cadrul organizării și desfășurării Concursului,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omisia</w:t>
      </w:r>
      <w:r w:rsidR="0042606D" w:rsidRPr="00996895">
        <w:rPr>
          <w:rFonts w:ascii="Times New Roman" w:eastAsia="Times New Roman" w:hAnsi="Times New Roman"/>
          <w:sz w:val="24"/>
          <w:szCs w:val="24"/>
          <w:lang w:val="ro-MD"/>
        </w:rPr>
        <w:t xml:space="preserve"> de selectare</w:t>
      </w:r>
      <w:r w:rsidRPr="00996895">
        <w:rPr>
          <w:rFonts w:ascii="Times New Roman" w:eastAsia="Times New Roman" w:hAnsi="Times New Roman"/>
          <w:sz w:val="24"/>
          <w:szCs w:val="24"/>
          <w:lang w:val="ro-MD"/>
        </w:rPr>
        <w:t>:</w:t>
      </w:r>
    </w:p>
    <w:p w:rsidR="00EE4B1E" w:rsidRPr="00996895" w:rsidRDefault="00EE4B1E" w:rsidP="00404FCC">
      <w:pPr>
        <w:numPr>
          <w:ilvl w:val="0"/>
          <w:numId w:val="37"/>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asigură publicarea informației despre concurs, a cerințelor față de candidați și listei actelor necesare pentru participare la concurs;</w:t>
      </w:r>
    </w:p>
    <w:p w:rsidR="00EE4B1E" w:rsidRPr="00996895" w:rsidRDefault="00EE4B1E" w:rsidP="00404FCC">
      <w:pPr>
        <w:numPr>
          <w:ilvl w:val="0"/>
          <w:numId w:val="37"/>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verifică, în baza dosarelor depuse, a întrunirii condițiilor stabilite pentru participare la concurs și întocmește lista candidaților admiși pentru participare la interviu;</w:t>
      </w:r>
    </w:p>
    <w:p w:rsidR="00EE4B1E" w:rsidRPr="00996895" w:rsidRDefault="00EE4B1E" w:rsidP="00996895">
      <w:pPr>
        <w:spacing w:line="360" w:lineRule="auto"/>
        <w:jc w:val="both"/>
        <w:rPr>
          <w:rFonts w:ascii="Times New Roman" w:eastAsia="Times New Roman" w:hAnsi="Times New Roman"/>
          <w:sz w:val="24"/>
          <w:szCs w:val="24"/>
          <w:lang w:val="ro-MD"/>
        </w:rPr>
      </w:pPr>
    </w:p>
    <w:p w:rsidR="00EE4B1E" w:rsidRPr="00996895" w:rsidRDefault="00EE4B1E" w:rsidP="00404FCC">
      <w:pPr>
        <w:numPr>
          <w:ilvl w:val="0"/>
          <w:numId w:val="37"/>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asigură publicarea listei candidaților admiși pentru participare la interviu cu respectarea prevederilor pct. </w:t>
      </w:r>
      <w:r w:rsidR="0042606D" w:rsidRPr="00996895">
        <w:rPr>
          <w:rFonts w:ascii="Times New Roman" w:eastAsia="Times New Roman" w:hAnsi="Times New Roman"/>
          <w:sz w:val="24"/>
          <w:szCs w:val="24"/>
          <w:lang w:val="ro-MD"/>
        </w:rPr>
        <w:t>11</w:t>
      </w:r>
      <w:r w:rsidRPr="00996895">
        <w:rPr>
          <w:rFonts w:ascii="Times New Roman" w:eastAsia="Times New Roman" w:hAnsi="Times New Roman"/>
          <w:sz w:val="24"/>
          <w:szCs w:val="24"/>
          <w:lang w:val="ro-MD"/>
        </w:rPr>
        <w:t>;</w:t>
      </w:r>
    </w:p>
    <w:p w:rsidR="00EE4B1E" w:rsidRPr="00404FCC" w:rsidRDefault="00EE4B1E" w:rsidP="00A077B6">
      <w:pPr>
        <w:numPr>
          <w:ilvl w:val="0"/>
          <w:numId w:val="37"/>
        </w:numPr>
        <w:tabs>
          <w:tab w:val="left" w:pos="709"/>
        </w:tabs>
        <w:spacing w:line="360" w:lineRule="auto"/>
        <w:ind w:left="709"/>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asigură desfășurarea interviului în condiții de imparțialitate și tratament</w:t>
      </w:r>
      <w:r w:rsidR="00404FCC">
        <w:rPr>
          <w:rFonts w:ascii="Times New Roman" w:eastAsia="Times New Roman" w:hAnsi="Times New Roman"/>
          <w:sz w:val="24"/>
          <w:szCs w:val="24"/>
          <w:lang w:val="ro-MD"/>
        </w:rPr>
        <w:t xml:space="preserve"> </w:t>
      </w:r>
      <w:r w:rsidRPr="00404FCC">
        <w:rPr>
          <w:rFonts w:ascii="Times New Roman" w:eastAsia="Times New Roman" w:hAnsi="Times New Roman"/>
          <w:sz w:val="24"/>
          <w:szCs w:val="24"/>
          <w:lang w:val="ro-MD"/>
        </w:rPr>
        <w:t>egal;</w:t>
      </w:r>
    </w:p>
    <w:p w:rsidR="00EE4B1E" w:rsidRPr="00404FCC" w:rsidRDefault="00EE4B1E" w:rsidP="008A68E6">
      <w:pPr>
        <w:numPr>
          <w:ilvl w:val="0"/>
          <w:numId w:val="37"/>
        </w:numPr>
        <w:tabs>
          <w:tab w:val="left" w:pos="709"/>
        </w:tabs>
        <w:spacing w:line="360" w:lineRule="auto"/>
        <w:ind w:left="709"/>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 xml:space="preserve">selectează candidatura pentru ocuparea funcției </w:t>
      </w:r>
      <w:r w:rsidR="00404FCC" w:rsidRPr="00404FCC">
        <w:rPr>
          <w:rFonts w:ascii="Times New Roman" w:eastAsia="Times New Roman" w:hAnsi="Times New Roman"/>
          <w:sz w:val="24"/>
          <w:szCs w:val="24"/>
          <w:lang w:val="ro-MD"/>
        </w:rPr>
        <w:t>publice vacante</w:t>
      </w:r>
      <w:r w:rsidR="00404FCC">
        <w:rPr>
          <w:rFonts w:ascii="Times New Roman" w:eastAsia="Times New Roman" w:hAnsi="Times New Roman"/>
          <w:sz w:val="24"/>
          <w:szCs w:val="24"/>
          <w:lang w:val="ro-MD"/>
        </w:rPr>
        <w:t xml:space="preserve"> în cadrul </w:t>
      </w:r>
      <w:r w:rsidRPr="00404FCC">
        <w:rPr>
          <w:rFonts w:ascii="Times New Roman" w:eastAsia="Times New Roman" w:hAnsi="Times New Roman"/>
          <w:sz w:val="24"/>
          <w:szCs w:val="24"/>
          <w:lang w:val="ro-MD"/>
        </w:rPr>
        <w:t>Societății.</w:t>
      </w:r>
    </w:p>
    <w:p w:rsidR="00EE4B1E" w:rsidRPr="00996895" w:rsidRDefault="00EE4B1E"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Președintele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omisiei</w:t>
      </w:r>
      <w:r w:rsidR="0042606D" w:rsidRPr="00996895">
        <w:rPr>
          <w:rFonts w:ascii="Times New Roman" w:eastAsia="Times New Roman" w:hAnsi="Times New Roman"/>
          <w:sz w:val="24"/>
          <w:szCs w:val="24"/>
          <w:lang w:val="ro-MD"/>
        </w:rPr>
        <w:t xml:space="preserve"> de selectare</w:t>
      </w:r>
      <w:r w:rsidRPr="00996895">
        <w:rPr>
          <w:rFonts w:ascii="Times New Roman" w:eastAsia="Times New Roman" w:hAnsi="Times New Roman"/>
          <w:sz w:val="24"/>
          <w:szCs w:val="24"/>
          <w:lang w:val="ro-MD"/>
        </w:rPr>
        <w:t>:</w:t>
      </w:r>
    </w:p>
    <w:p w:rsidR="00EE4B1E" w:rsidRPr="00996895" w:rsidRDefault="00EE4B1E" w:rsidP="00404FCC">
      <w:pPr>
        <w:numPr>
          <w:ilvl w:val="0"/>
          <w:numId w:val="38"/>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conduce activitatea și prezidează ședințele comisiei;</w:t>
      </w:r>
    </w:p>
    <w:p w:rsidR="00EE4B1E" w:rsidRPr="00996895" w:rsidRDefault="00EE4B1E" w:rsidP="00404FCC">
      <w:pPr>
        <w:numPr>
          <w:ilvl w:val="0"/>
          <w:numId w:val="38"/>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stabilește data, locul și ora convocării ședințelor comisiei;</w:t>
      </w:r>
    </w:p>
    <w:p w:rsidR="00EE4B1E" w:rsidRPr="00404FCC" w:rsidRDefault="00EE4B1E" w:rsidP="0057291F">
      <w:pPr>
        <w:numPr>
          <w:ilvl w:val="0"/>
          <w:numId w:val="38"/>
        </w:numPr>
        <w:tabs>
          <w:tab w:val="left" w:pos="709"/>
        </w:tabs>
        <w:spacing w:line="360" w:lineRule="auto"/>
        <w:ind w:left="709"/>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negociază și încheie contractual individual de muncă cu câștigătorul</w:t>
      </w:r>
      <w:r w:rsidR="00404FCC">
        <w:rPr>
          <w:rFonts w:ascii="Times New Roman" w:eastAsia="Times New Roman" w:hAnsi="Times New Roman"/>
          <w:sz w:val="24"/>
          <w:szCs w:val="24"/>
          <w:lang w:val="ro-MD"/>
        </w:rPr>
        <w:t xml:space="preserve"> </w:t>
      </w:r>
      <w:r w:rsidRPr="00404FCC">
        <w:rPr>
          <w:rFonts w:ascii="Times New Roman" w:eastAsia="Times New Roman" w:hAnsi="Times New Roman"/>
          <w:sz w:val="24"/>
          <w:szCs w:val="24"/>
          <w:lang w:val="ro-MD"/>
        </w:rPr>
        <w:t>concursului;</w:t>
      </w:r>
    </w:p>
    <w:p w:rsidR="00EE4B1E" w:rsidRPr="00996895" w:rsidRDefault="00EE4B1E" w:rsidP="00404FCC">
      <w:pPr>
        <w:numPr>
          <w:ilvl w:val="0"/>
          <w:numId w:val="38"/>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lastRenderedPageBreak/>
        <w:t>exercită alte atribuții în conformitate cu Regulament</w:t>
      </w:r>
      <w:r w:rsidR="00404FCC">
        <w:rPr>
          <w:rFonts w:ascii="Times New Roman" w:eastAsia="Times New Roman" w:hAnsi="Times New Roman"/>
          <w:sz w:val="24"/>
          <w:szCs w:val="24"/>
          <w:lang w:val="ro-MD"/>
        </w:rPr>
        <w:t>ul</w:t>
      </w:r>
      <w:r w:rsidRPr="00996895">
        <w:rPr>
          <w:rFonts w:ascii="Times New Roman" w:eastAsia="Times New Roman" w:hAnsi="Times New Roman"/>
          <w:sz w:val="24"/>
          <w:szCs w:val="24"/>
          <w:lang w:val="ro-MD"/>
        </w:rPr>
        <w:t>.</w:t>
      </w:r>
    </w:p>
    <w:p w:rsidR="00EE4B1E" w:rsidRPr="00996895" w:rsidRDefault="00EE4B1E"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Membrii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 xml:space="preserve">omisiei </w:t>
      </w:r>
      <w:r w:rsidR="0042606D" w:rsidRPr="00996895">
        <w:rPr>
          <w:rFonts w:ascii="Times New Roman" w:eastAsia="Times New Roman" w:hAnsi="Times New Roman"/>
          <w:sz w:val="24"/>
          <w:szCs w:val="24"/>
          <w:lang w:val="ro-MD"/>
        </w:rPr>
        <w:t xml:space="preserve">de selctare </w:t>
      </w:r>
      <w:r w:rsidRPr="00996895">
        <w:rPr>
          <w:rFonts w:ascii="Times New Roman" w:eastAsia="Times New Roman" w:hAnsi="Times New Roman"/>
          <w:sz w:val="24"/>
          <w:szCs w:val="24"/>
          <w:lang w:val="ro-MD"/>
        </w:rPr>
        <w:t>au dreptul:</w:t>
      </w:r>
    </w:p>
    <w:p w:rsidR="00EE4B1E" w:rsidRPr="00996895" w:rsidRDefault="00EE4B1E" w:rsidP="00404FCC">
      <w:pPr>
        <w:numPr>
          <w:ilvl w:val="0"/>
          <w:numId w:val="39"/>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să ia cunoștință de materialele prezentate comisiei spre examinare;</w:t>
      </w:r>
    </w:p>
    <w:p w:rsidR="00EE4B1E" w:rsidRPr="00404FCC" w:rsidRDefault="00EE4B1E" w:rsidP="00BE3508">
      <w:pPr>
        <w:numPr>
          <w:ilvl w:val="0"/>
          <w:numId w:val="39"/>
        </w:numPr>
        <w:tabs>
          <w:tab w:val="left" w:pos="709"/>
        </w:tabs>
        <w:spacing w:line="360" w:lineRule="auto"/>
        <w:ind w:left="709"/>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să participe la adoptarea hotărârilor prin vot și să-și expună opinia</w:t>
      </w:r>
      <w:r w:rsidR="00404FCC">
        <w:rPr>
          <w:rFonts w:ascii="Times New Roman" w:eastAsia="Times New Roman" w:hAnsi="Times New Roman"/>
          <w:sz w:val="24"/>
          <w:szCs w:val="24"/>
          <w:lang w:val="ro-MD"/>
        </w:rPr>
        <w:t xml:space="preserve"> </w:t>
      </w:r>
      <w:r w:rsidRPr="00404FCC">
        <w:rPr>
          <w:rFonts w:ascii="Times New Roman" w:eastAsia="Times New Roman" w:hAnsi="Times New Roman"/>
          <w:sz w:val="24"/>
          <w:szCs w:val="24"/>
          <w:lang w:val="ro-MD"/>
        </w:rPr>
        <w:t>separată;</w:t>
      </w:r>
    </w:p>
    <w:p w:rsidR="00EE4B1E" w:rsidRPr="00996895" w:rsidRDefault="00EE4B1E" w:rsidP="00404FCC">
      <w:pPr>
        <w:numPr>
          <w:ilvl w:val="0"/>
          <w:numId w:val="39"/>
        </w:numPr>
        <w:tabs>
          <w:tab w:val="left" w:pos="709"/>
        </w:tabs>
        <w:spacing w:line="360" w:lineRule="auto"/>
        <w:ind w:left="709"/>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să beneficieze de alte drepturi în condițiile Regulamentului.</w:t>
      </w:r>
    </w:p>
    <w:p w:rsidR="00EE4B1E" w:rsidRPr="00996895" w:rsidRDefault="00EE4B1E"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Secretarul </w:t>
      </w:r>
      <w:r w:rsidR="00922669" w:rsidRPr="00996895">
        <w:rPr>
          <w:rFonts w:ascii="Times New Roman" w:eastAsia="Times New Roman" w:hAnsi="Times New Roman"/>
          <w:sz w:val="24"/>
          <w:szCs w:val="24"/>
          <w:lang w:val="ro-MD"/>
        </w:rPr>
        <w:t>Comisiei</w:t>
      </w:r>
      <w:r w:rsidRPr="00996895">
        <w:rPr>
          <w:rFonts w:ascii="Times New Roman" w:eastAsia="Times New Roman" w:hAnsi="Times New Roman"/>
          <w:sz w:val="24"/>
          <w:szCs w:val="24"/>
          <w:lang w:val="ro-MD"/>
        </w:rPr>
        <w:t>:</w:t>
      </w:r>
    </w:p>
    <w:p w:rsidR="00EE4B1E" w:rsidRPr="00996895" w:rsidRDefault="00EE4B1E" w:rsidP="00404FCC">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recepționează și înregistrează dosarele solicitanților;</w:t>
      </w:r>
    </w:p>
    <w:p w:rsidR="00EE4B1E" w:rsidRPr="00996895" w:rsidRDefault="00EE4B1E" w:rsidP="00404FCC">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pregătește documentele necesare pentru desfășurarea ședinței;</w:t>
      </w:r>
    </w:p>
    <w:p w:rsidR="00EE4B1E" w:rsidRPr="00404FCC" w:rsidRDefault="00EE4B1E" w:rsidP="00F72361">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informează membrii comisiei despre data, ora și locul ședinței, precum</w:t>
      </w:r>
      <w:r w:rsidR="00404FCC" w:rsidRPr="00404FCC">
        <w:rPr>
          <w:rFonts w:ascii="Times New Roman" w:eastAsia="Times New Roman" w:hAnsi="Times New Roman"/>
          <w:sz w:val="24"/>
          <w:szCs w:val="24"/>
          <w:lang w:val="ro-MD"/>
        </w:rPr>
        <w:t xml:space="preserve"> </w:t>
      </w:r>
      <w:r w:rsidRPr="00404FCC">
        <w:rPr>
          <w:rFonts w:ascii="Times New Roman" w:eastAsia="Times New Roman" w:hAnsi="Times New Roman"/>
          <w:sz w:val="24"/>
          <w:szCs w:val="24"/>
          <w:lang w:val="ro-MD"/>
        </w:rPr>
        <w:t>și despre ordinea de zi;</w:t>
      </w:r>
    </w:p>
    <w:p w:rsidR="00EE4B1E" w:rsidRPr="00404FCC" w:rsidRDefault="00EE4B1E" w:rsidP="00C22EE0">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întocmește  procesul-verbal  al  ședințelor  și  alte  acte  interne  ale</w:t>
      </w:r>
      <w:r w:rsidR="00404FCC">
        <w:rPr>
          <w:rFonts w:ascii="Times New Roman" w:eastAsia="Times New Roman" w:hAnsi="Times New Roman"/>
          <w:sz w:val="24"/>
          <w:szCs w:val="24"/>
          <w:lang w:val="ro-MD"/>
        </w:rPr>
        <w:t xml:space="preserve"> </w:t>
      </w:r>
      <w:r w:rsidRPr="00404FCC">
        <w:rPr>
          <w:rFonts w:ascii="Times New Roman" w:eastAsia="Times New Roman" w:hAnsi="Times New Roman"/>
          <w:sz w:val="24"/>
          <w:szCs w:val="24"/>
          <w:lang w:val="ro-MD"/>
        </w:rPr>
        <w:t>comisiei.</w:t>
      </w:r>
    </w:p>
    <w:p w:rsidR="00EE4B1E" w:rsidRPr="00996895" w:rsidRDefault="00EE4B1E"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Lucrările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 xml:space="preserve">omisiei </w:t>
      </w:r>
      <w:r w:rsidR="0042606D" w:rsidRPr="00996895">
        <w:rPr>
          <w:rFonts w:ascii="Times New Roman" w:eastAsia="Times New Roman" w:hAnsi="Times New Roman"/>
          <w:sz w:val="24"/>
          <w:szCs w:val="24"/>
          <w:lang w:val="ro-MD"/>
        </w:rPr>
        <w:t xml:space="preserve">de selctare </w:t>
      </w:r>
      <w:r w:rsidRPr="00996895">
        <w:rPr>
          <w:rFonts w:ascii="Times New Roman" w:eastAsia="Times New Roman" w:hAnsi="Times New Roman"/>
          <w:sz w:val="24"/>
          <w:szCs w:val="24"/>
          <w:lang w:val="ro-MD"/>
        </w:rPr>
        <w:t xml:space="preserve">se consemnează în procese-verbale. Procesul-verbal se întocmește în termen de 3 zile lucrătoare de la data ședinței și este semnat de președintele și membrii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 xml:space="preserve">omisiei </w:t>
      </w:r>
      <w:r w:rsidR="0042606D" w:rsidRPr="00996895">
        <w:rPr>
          <w:rFonts w:ascii="Times New Roman" w:eastAsia="Times New Roman" w:hAnsi="Times New Roman"/>
          <w:sz w:val="24"/>
          <w:szCs w:val="24"/>
          <w:lang w:val="ro-MD"/>
        </w:rPr>
        <w:t xml:space="preserve">de selectare </w:t>
      </w:r>
      <w:r w:rsidRPr="00996895">
        <w:rPr>
          <w:rFonts w:ascii="Times New Roman" w:eastAsia="Times New Roman" w:hAnsi="Times New Roman"/>
          <w:sz w:val="24"/>
          <w:szCs w:val="24"/>
          <w:lang w:val="ro-MD"/>
        </w:rPr>
        <w:t>prezenți la ședință.</w:t>
      </w:r>
    </w:p>
    <w:p w:rsidR="00EE4B1E" w:rsidRPr="0098743B" w:rsidRDefault="00EE4B1E" w:rsidP="0098743B">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CONFLICTUL DE INTERESE ÎN PROCESUL DESFĂȘURĂRII CONCURSULUI</w:t>
      </w:r>
    </w:p>
    <w:p w:rsidR="00EE4B1E" w:rsidRPr="00996895" w:rsidRDefault="00EE4B1E"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Membrul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omisiei de selectare se află în conflict de interese, dacă este în una din următoarele situații:</w:t>
      </w:r>
    </w:p>
    <w:p w:rsidR="00EE4B1E" w:rsidRPr="00996895" w:rsidRDefault="00EE4B1E" w:rsidP="00404FCC">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este candidat la suplinirea funcției </w:t>
      </w:r>
      <w:r w:rsidR="00404FCC">
        <w:rPr>
          <w:rFonts w:ascii="Times New Roman" w:eastAsia="Times New Roman" w:hAnsi="Times New Roman"/>
          <w:sz w:val="24"/>
          <w:szCs w:val="24"/>
          <w:lang w:val="ro-MD"/>
        </w:rPr>
        <w:t xml:space="preserve">publice </w:t>
      </w:r>
      <w:r w:rsidRPr="00996895">
        <w:rPr>
          <w:rFonts w:ascii="Times New Roman" w:eastAsia="Times New Roman" w:hAnsi="Times New Roman"/>
          <w:sz w:val="24"/>
          <w:szCs w:val="24"/>
          <w:lang w:val="ro-MD"/>
        </w:rPr>
        <w:t>vacante</w:t>
      </w:r>
      <w:r w:rsidR="00404FCC">
        <w:rPr>
          <w:rFonts w:ascii="Times New Roman" w:eastAsia="Times New Roman" w:hAnsi="Times New Roman"/>
          <w:sz w:val="24"/>
          <w:szCs w:val="24"/>
          <w:lang w:val="ro-MD"/>
        </w:rPr>
        <w:t xml:space="preserve"> în cadrul Societății</w:t>
      </w:r>
      <w:r w:rsidRPr="00996895">
        <w:rPr>
          <w:rFonts w:ascii="Times New Roman" w:eastAsia="Times New Roman" w:hAnsi="Times New Roman"/>
          <w:sz w:val="24"/>
          <w:szCs w:val="24"/>
          <w:lang w:val="ro-MD"/>
        </w:rPr>
        <w:t>;</w:t>
      </w:r>
    </w:p>
    <w:p w:rsidR="00EE4B1E" w:rsidRPr="00996895" w:rsidRDefault="00EE4B1E" w:rsidP="00404FCC">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este părinte, frate, soră, fiu, fiică sau rudă prin afinitate (soț/soție, părinte, frate și soră a soțului/soției) cu oricare dintre candidați;</w:t>
      </w:r>
    </w:p>
    <w:p w:rsidR="00EE4B1E" w:rsidRPr="00404FCC" w:rsidRDefault="00EE4B1E" w:rsidP="00CD4B6E">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404FCC">
        <w:rPr>
          <w:rFonts w:ascii="Times New Roman" w:eastAsia="Times New Roman" w:hAnsi="Times New Roman"/>
          <w:sz w:val="24"/>
          <w:szCs w:val="24"/>
          <w:lang w:val="ro-MD"/>
        </w:rPr>
        <w:t>are relații patrimoniale cu oricare dintre candidați sau cu soțul/soția</w:t>
      </w:r>
      <w:r w:rsidR="00404FCC">
        <w:rPr>
          <w:rFonts w:ascii="Times New Roman" w:eastAsia="Times New Roman" w:hAnsi="Times New Roman"/>
          <w:sz w:val="24"/>
          <w:szCs w:val="24"/>
          <w:lang w:val="ro-MD"/>
        </w:rPr>
        <w:t xml:space="preserve"> </w:t>
      </w:r>
      <w:r w:rsidRPr="00404FCC">
        <w:rPr>
          <w:rFonts w:ascii="Times New Roman" w:eastAsia="Times New Roman" w:hAnsi="Times New Roman"/>
          <w:sz w:val="24"/>
          <w:szCs w:val="24"/>
          <w:lang w:val="ro-MD"/>
        </w:rPr>
        <w:t>acestuia;</w:t>
      </w:r>
    </w:p>
    <w:p w:rsidR="00EE4B1E" w:rsidRPr="00996895" w:rsidRDefault="00EE4B1E" w:rsidP="00404FCC">
      <w:pPr>
        <w:numPr>
          <w:ilvl w:val="0"/>
          <w:numId w:val="40"/>
        </w:numPr>
        <w:tabs>
          <w:tab w:val="left" w:pos="709"/>
        </w:tabs>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ori de câte ori există suspiciunea că imparțialitatea și obiectivitatea deciziilor membrului comisiei este sau poate fi afectată de interesele lui personale.</w:t>
      </w:r>
    </w:p>
    <w:p w:rsidR="00EE4B1E" w:rsidRPr="00996895" w:rsidRDefault="00EE4B1E" w:rsidP="00404FCC">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Dacă în situație de conflict de interese se află membrul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omisiei</w:t>
      </w:r>
      <w:r w:rsidR="0042606D" w:rsidRPr="00996895">
        <w:rPr>
          <w:rFonts w:ascii="Times New Roman" w:eastAsia="Times New Roman" w:hAnsi="Times New Roman"/>
          <w:sz w:val="24"/>
          <w:szCs w:val="24"/>
          <w:lang w:val="ro-MD"/>
        </w:rPr>
        <w:t xml:space="preserve"> de selectare</w:t>
      </w:r>
      <w:r w:rsidRPr="00996895">
        <w:rPr>
          <w:rFonts w:ascii="Times New Roman" w:eastAsia="Times New Roman" w:hAnsi="Times New Roman"/>
          <w:sz w:val="24"/>
          <w:szCs w:val="24"/>
          <w:lang w:val="ro-MD"/>
        </w:rPr>
        <w:t xml:space="preserve">, acesta este obligat să raporteze conflictul președintelui comisiei și să se abțină de la evaluarea candidaților. Dacă în situație de conflict de interese se află președintele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omisiei</w:t>
      </w:r>
      <w:r w:rsidR="0042606D" w:rsidRPr="00996895">
        <w:rPr>
          <w:rFonts w:ascii="Times New Roman" w:eastAsia="Times New Roman" w:hAnsi="Times New Roman"/>
          <w:sz w:val="24"/>
          <w:szCs w:val="24"/>
          <w:lang w:val="ro-MD"/>
        </w:rPr>
        <w:t xml:space="preserve"> de selectare</w:t>
      </w:r>
      <w:r w:rsidRPr="00996895">
        <w:rPr>
          <w:rFonts w:ascii="Times New Roman" w:eastAsia="Times New Roman" w:hAnsi="Times New Roman"/>
          <w:sz w:val="24"/>
          <w:szCs w:val="24"/>
          <w:lang w:val="ro-MD"/>
        </w:rPr>
        <w:t>, acesta este obligat să raporteze conflictul Agenției Proprietății Publice și să se abțină de la evaluarea candidaților. Conflictul de interese declarat va fi soluționat în modul prevăzut de Legea cu privire la declararea averilor și intereselor personale 133/2016.</w:t>
      </w:r>
    </w:p>
    <w:p w:rsidR="00EE4B1E" w:rsidRPr="00996895" w:rsidRDefault="00EE4B1E" w:rsidP="00996895">
      <w:pPr>
        <w:spacing w:line="360" w:lineRule="auto"/>
        <w:jc w:val="both"/>
        <w:rPr>
          <w:rFonts w:ascii="Times New Roman" w:eastAsia="Times New Roman" w:hAnsi="Times New Roman"/>
          <w:sz w:val="24"/>
          <w:szCs w:val="24"/>
          <w:lang w:val="ro-MD"/>
        </w:rPr>
      </w:pP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 cazul în care conflictul de interese se constată după preselecția candidaților sau după interviu, rezultatele se vor recalcula prin excluderea notelor membrului comisiei aflat în conflict de interese.</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Conflictul de interese poate fi sesizat de orice persoană interesată, din momentul inițierii procesului de organizare a concursului.</w:t>
      </w:r>
    </w:p>
    <w:p w:rsidR="00EE4B1E" w:rsidRPr="0098743B" w:rsidRDefault="00EE4B1E" w:rsidP="0098743B">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SUSPENDAREA, AMÎNAREA ȘI RELUAREA CONCURSULUI</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 cazul în care, de la data anunțării concursului și până la afișarea rezultatelor finale ale acestuia, președintele</w:t>
      </w:r>
      <w:r w:rsidR="0042606D" w:rsidRPr="00996895">
        <w:rPr>
          <w:rFonts w:ascii="Times New Roman" w:eastAsia="Times New Roman" w:hAnsi="Times New Roman"/>
          <w:sz w:val="24"/>
          <w:szCs w:val="24"/>
          <w:lang w:val="ro-MD"/>
        </w:rPr>
        <w:t xml:space="preserve"> C</w:t>
      </w:r>
      <w:r w:rsidRPr="00996895">
        <w:rPr>
          <w:rFonts w:ascii="Times New Roman" w:eastAsia="Times New Roman" w:hAnsi="Times New Roman"/>
          <w:sz w:val="24"/>
          <w:szCs w:val="24"/>
          <w:lang w:val="ro-MD"/>
        </w:rPr>
        <w:t xml:space="preserve">omisiei </w:t>
      </w:r>
      <w:r w:rsidR="0042606D" w:rsidRPr="00996895">
        <w:rPr>
          <w:rFonts w:ascii="Times New Roman" w:eastAsia="Times New Roman" w:hAnsi="Times New Roman"/>
          <w:sz w:val="24"/>
          <w:szCs w:val="24"/>
          <w:lang w:val="ro-MD"/>
        </w:rPr>
        <w:t xml:space="preserve">de selectare </w:t>
      </w:r>
      <w:r w:rsidRPr="00996895">
        <w:rPr>
          <w:rFonts w:ascii="Times New Roman" w:eastAsia="Times New Roman" w:hAnsi="Times New Roman"/>
          <w:sz w:val="24"/>
          <w:szCs w:val="24"/>
          <w:lang w:val="ro-MD"/>
        </w:rPr>
        <w:t xml:space="preserve">este sesizat cu privire la nerespectarea prevederilor </w:t>
      </w:r>
      <w:r w:rsidRPr="00996895">
        <w:rPr>
          <w:rFonts w:ascii="Times New Roman" w:eastAsia="Times New Roman" w:hAnsi="Times New Roman"/>
          <w:sz w:val="24"/>
          <w:szCs w:val="24"/>
          <w:lang w:val="ro-MD"/>
        </w:rPr>
        <w:lastRenderedPageBreak/>
        <w:t>normative privind organizarea și desfășurarea concursului, se procedează, în regim de urgență, la verificarea celor sesizate.</w:t>
      </w:r>
    </w:p>
    <w:p w:rsidR="00173332" w:rsidRPr="00996895" w:rsidRDefault="00EE4B1E"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Dacă se constată că nu au fost respectate prevederile normative privind organizarea și desfășurarea concursului, iar aspectele sesizate nu pot fi verificate în termen, președintele comisiei suspendă desfășurarea concursului pentru o perioadă de maximum 10 zile lucrătoare, în vederea lichidării tuturor încălcărilor depistate.</w:t>
      </w:r>
    </w:p>
    <w:p w:rsidR="00EE4B1E" w:rsidRPr="00996895" w:rsidRDefault="00EE4B1E"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Dacă suspendarea concursului nu poate fi dispusă, procedura de organizare și desfășurare a concursului se reia de la etapa la care s-a constatat încălcarea prevederilor normative.</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Sesizarea cu privire la nerespectarea prevederilor normative privind organizarea și desfășurarea concursului poate fi făcută de către membrii comisiei ori de către oricare dintre candidați sau de către orice persoană interesată.</w:t>
      </w:r>
    </w:p>
    <w:p w:rsidR="00EE4B1E" w:rsidRPr="00996895" w:rsidRDefault="00EE4B1E"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Președintele </w:t>
      </w:r>
      <w:r w:rsidR="0042606D"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 xml:space="preserve">omisiei </w:t>
      </w:r>
      <w:r w:rsidR="0042606D" w:rsidRPr="00996895">
        <w:rPr>
          <w:rFonts w:ascii="Times New Roman" w:eastAsia="Times New Roman" w:hAnsi="Times New Roman"/>
          <w:sz w:val="24"/>
          <w:szCs w:val="24"/>
          <w:lang w:val="ro-MD"/>
        </w:rPr>
        <w:t>de sel</w:t>
      </w:r>
      <w:r w:rsidR="008B6052">
        <w:rPr>
          <w:rFonts w:ascii="Times New Roman" w:eastAsia="Times New Roman" w:hAnsi="Times New Roman"/>
          <w:sz w:val="24"/>
          <w:szCs w:val="24"/>
          <w:lang w:val="ro-MD"/>
        </w:rPr>
        <w:t>e</w:t>
      </w:r>
      <w:r w:rsidR="0042606D" w:rsidRPr="00996895">
        <w:rPr>
          <w:rFonts w:ascii="Times New Roman" w:eastAsia="Times New Roman" w:hAnsi="Times New Roman"/>
          <w:sz w:val="24"/>
          <w:szCs w:val="24"/>
          <w:lang w:val="ro-MD"/>
        </w:rPr>
        <w:t xml:space="preserve">ctare </w:t>
      </w:r>
      <w:r w:rsidR="008B6052">
        <w:rPr>
          <w:rFonts w:ascii="Times New Roman" w:eastAsia="Times New Roman" w:hAnsi="Times New Roman"/>
          <w:sz w:val="24"/>
          <w:szCs w:val="24"/>
          <w:lang w:val="ro-MD"/>
        </w:rPr>
        <w:t xml:space="preserve">al </w:t>
      </w:r>
      <w:r w:rsidR="008B6052" w:rsidRPr="00996895">
        <w:rPr>
          <w:rFonts w:ascii="Times New Roman" w:eastAsia="Times New Roman" w:hAnsi="Times New Roman"/>
          <w:sz w:val="24"/>
          <w:szCs w:val="24"/>
          <w:lang w:val="ro-MD"/>
        </w:rPr>
        <w:t xml:space="preserve">Societății </w:t>
      </w:r>
      <w:r w:rsidRPr="00996895">
        <w:rPr>
          <w:rFonts w:ascii="Times New Roman" w:eastAsia="Times New Roman" w:hAnsi="Times New Roman"/>
          <w:sz w:val="24"/>
          <w:szCs w:val="24"/>
          <w:lang w:val="ro-MD"/>
        </w:rPr>
        <w:t>poate iniția verificări din oficiu în cazul în care acesta nu a fost sesizat, dar cunoaște despre nerespectarea prevederilor normative privind organizarea și desfășurarea concursului.</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 situația în care, în urma verificării realizate potrivit pct.</w:t>
      </w:r>
      <w:r w:rsidR="008B6052">
        <w:rPr>
          <w:rFonts w:ascii="Times New Roman" w:eastAsia="Times New Roman" w:hAnsi="Times New Roman"/>
          <w:sz w:val="24"/>
          <w:szCs w:val="24"/>
          <w:lang w:val="ro-MD"/>
        </w:rPr>
        <w:t xml:space="preserve"> 38</w:t>
      </w:r>
      <w:r w:rsidRPr="00996895">
        <w:rPr>
          <w:rFonts w:ascii="Times New Roman" w:eastAsia="Times New Roman" w:hAnsi="Times New Roman"/>
          <w:sz w:val="24"/>
          <w:szCs w:val="24"/>
          <w:lang w:val="ro-MD"/>
        </w:rPr>
        <w:t xml:space="preserve"> din Regulament, se constată că sunt respectate prevederile normative privind organizarea și desfășurarea concursului sau încălcările depistate au fost lichidate în termenele procedurale prevăzute de Regulament, concursul se desfășoară în continuare.</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 cazul în care, din motive obiective, nu se pot respecta data și ora desfășurării concursului, concursul se amână pentru o perioadă de maximum 10 zile lucrătoare.</w:t>
      </w:r>
    </w:p>
    <w:p w:rsidR="00765DB8"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 situația constatării necesității de amânare/suspendare a concursului, se procedează la informarea candidaților înregistrați cu privire la modificările intervenite în desfășurarea concursului, prin e-mail/mesaj SMS/apel telefonic</w:t>
      </w:r>
      <w:r w:rsidR="008B6052">
        <w:rPr>
          <w:rFonts w:ascii="Times New Roman" w:eastAsia="Times New Roman" w:hAnsi="Times New Roman"/>
          <w:sz w:val="24"/>
          <w:szCs w:val="24"/>
          <w:lang w:val="ro-MD"/>
        </w:rPr>
        <w:t xml:space="preserve"> sau prin afișarea lapanoulinformativ al Societății</w:t>
      </w:r>
      <w:r w:rsidRPr="00996895">
        <w:rPr>
          <w:rFonts w:ascii="Times New Roman" w:eastAsia="Times New Roman" w:hAnsi="Times New Roman"/>
          <w:sz w:val="24"/>
          <w:szCs w:val="24"/>
          <w:lang w:val="ro-MD"/>
        </w:rPr>
        <w:t>.</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Candidaturile înregistrate la concursul al cărui procedură a fost suspendată sau amînată se consideră valide și participă la concurs conform noului orar.</w:t>
      </w:r>
    </w:p>
    <w:p w:rsidR="00EE4B1E" w:rsidRPr="008B6052" w:rsidRDefault="00EE4B1E" w:rsidP="00C1783B">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8B6052">
        <w:rPr>
          <w:rFonts w:ascii="Times New Roman" w:eastAsia="Times New Roman" w:hAnsi="Times New Roman"/>
          <w:sz w:val="24"/>
          <w:szCs w:val="24"/>
          <w:lang w:val="ro-MD"/>
        </w:rPr>
        <w:t>Comisia de selectare prelungește concursul cu cel puțin 15 zile în cazul</w:t>
      </w:r>
      <w:r w:rsidR="008B6052">
        <w:rPr>
          <w:rFonts w:ascii="Times New Roman" w:eastAsia="Times New Roman" w:hAnsi="Times New Roman"/>
          <w:sz w:val="24"/>
          <w:szCs w:val="24"/>
          <w:lang w:val="ro-MD"/>
        </w:rPr>
        <w:t xml:space="preserve"> </w:t>
      </w:r>
      <w:r w:rsidRPr="008B6052">
        <w:rPr>
          <w:rFonts w:ascii="Times New Roman" w:eastAsia="Times New Roman" w:hAnsi="Times New Roman"/>
          <w:sz w:val="24"/>
          <w:szCs w:val="24"/>
          <w:lang w:val="ro-MD"/>
        </w:rPr>
        <w:t>în care:</w:t>
      </w:r>
    </w:p>
    <w:p w:rsidR="00EE4B1E" w:rsidRPr="00996895" w:rsidRDefault="00EE4B1E" w:rsidP="008B6052">
      <w:pPr>
        <w:numPr>
          <w:ilvl w:val="1"/>
          <w:numId w:val="12"/>
        </w:numPr>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nu au fost depuse dosare în termenul stabilit;</w:t>
      </w:r>
    </w:p>
    <w:p w:rsidR="00EE4B1E" w:rsidRPr="00996895" w:rsidRDefault="00EE4B1E" w:rsidP="008B6052">
      <w:pPr>
        <w:numPr>
          <w:ilvl w:val="1"/>
          <w:numId w:val="12"/>
        </w:numPr>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nici un candidat nu a obținut punctajul minim de promovare a concursului;</w:t>
      </w:r>
    </w:p>
    <w:p w:rsidR="00EE4B1E" w:rsidRPr="00996895" w:rsidRDefault="00EE4B1E" w:rsidP="00996895">
      <w:pPr>
        <w:spacing w:line="360" w:lineRule="auto"/>
        <w:jc w:val="both"/>
        <w:rPr>
          <w:rFonts w:ascii="Times New Roman" w:eastAsia="Times New Roman" w:hAnsi="Times New Roman"/>
          <w:sz w:val="24"/>
          <w:szCs w:val="24"/>
          <w:lang w:val="ro-MD"/>
        </w:rPr>
      </w:pPr>
    </w:p>
    <w:p w:rsidR="00765DB8" w:rsidRPr="00996895" w:rsidRDefault="00EE4B1E" w:rsidP="008B6052">
      <w:pPr>
        <w:numPr>
          <w:ilvl w:val="1"/>
          <w:numId w:val="12"/>
        </w:numPr>
        <w:spacing w:line="360" w:lineRule="auto"/>
        <w:ind w:left="709" w:hanging="283"/>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la concurs s-a înregistrat doar un singur candidat.</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Dacă după prelungirea concursului, a aplicat un singur candidat sau dacă în urma examinării dosarelor la concurs a fost admis un singur candidat, concursul se desfășoară conform procedurii stabilite în Regulament.</w:t>
      </w:r>
    </w:p>
    <w:p w:rsidR="00765DB8" w:rsidRPr="00996895" w:rsidRDefault="00EE4B1E"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Prelungirea concursului se realizează prin modificarea datei-limită de depunere a documentelor din informația cu privire la organizarea și desfășurarea concursului, cu plasarea anunțului repetat în aceeași sursă de informare prin care a fost lansat concursul.</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lastRenderedPageBreak/>
        <w:t>Dacă la reluarea procedurii de concurs, ca rezultat al amânării/suspendării/prelungirii concursului, în dosare există documente a căror valabilitate a încetat, candidații au obligația de a le înlocui până la data prevăzută în noul anunț.</w:t>
      </w:r>
    </w:p>
    <w:p w:rsidR="00EE4B1E" w:rsidRPr="00996895" w:rsidRDefault="00EE4B1E"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 cazul în care concursul nu a fost promovat de nici un candidat, se anunță concurs repetat.</w:t>
      </w:r>
    </w:p>
    <w:p w:rsidR="00EE4B1E" w:rsidRPr="0098743B" w:rsidRDefault="00EE4B1E" w:rsidP="0098743B">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EXAMINAREA CONTESTAȚIILOR</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După publicarea rezultatelor și informarea candidaților, candidații care au depistat nereguli în desfășurarea concursului și sunt nesatisfăcuți de rezultatele anunțate, pot depune contestație în formă scrisă la sediul Societății organizatoare a concursului, în termen de cel mult 2 zile lucrătoare de la data anunțării rezultatelor.</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În situația contestațiilor formulate față de rezultatul selecției dosarelor, </w:t>
      </w:r>
      <w:r w:rsidR="008807B3"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 xml:space="preserve">omisia </w:t>
      </w:r>
      <w:r w:rsidR="008807B3" w:rsidRPr="00996895">
        <w:rPr>
          <w:rFonts w:ascii="Times New Roman" w:eastAsia="Times New Roman" w:hAnsi="Times New Roman"/>
          <w:sz w:val="24"/>
          <w:szCs w:val="24"/>
          <w:lang w:val="ro-MD"/>
        </w:rPr>
        <w:t xml:space="preserve">de selectare </w:t>
      </w:r>
      <w:r w:rsidRPr="00996895">
        <w:rPr>
          <w:rFonts w:ascii="Times New Roman" w:eastAsia="Times New Roman" w:hAnsi="Times New Roman"/>
          <w:sz w:val="24"/>
          <w:szCs w:val="24"/>
          <w:lang w:val="ro-MD"/>
        </w:rPr>
        <w:t>verifică îndeplinirea de către candidatul contestatar a condițiilor pentru participare la concurs în termen de maximum 2 zile lucrătoare de la expirarea termenului de depunere a contestațiilor.</w:t>
      </w:r>
    </w:p>
    <w:p w:rsidR="00EE4B1E" w:rsidRPr="00996895" w:rsidRDefault="00EE4B1E"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Membrul comisiei, care a raportat despre existența conflictului de interese, conform pct.</w:t>
      </w:r>
      <w:r w:rsidR="008B6052">
        <w:rPr>
          <w:rFonts w:ascii="Times New Roman" w:eastAsia="Times New Roman" w:hAnsi="Times New Roman"/>
          <w:sz w:val="24"/>
          <w:szCs w:val="24"/>
          <w:lang w:val="ro-MD"/>
        </w:rPr>
        <w:t xml:space="preserve"> 39</w:t>
      </w:r>
      <w:r w:rsidRPr="00996895">
        <w:rPr>
          <w:rFonts w:ascii="Times New Roman" w:eastAsia="Times New Roman" w:hAnsi="Times New Roman"/>
          <w:sz w:val="24"/>
          <w:szCs w:val="24"/>
          <w:lang w:val="ro-MD"/>
        </w:rPr>
        <w:t>, se abține de la examinarea contestațiilor.</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În situația contestațiilor formulate față de rezultatul interviului, </w:t>
      </w:r>
      <w:r w:rsidR="008807B3"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 xml:space="preserve">omisia </w:t>
      </w:r>
      <w:r w:rsidR="008807B3" w:rsidRPr="00996895">
        <w:rPr>
          <w:rFonts w:ascii="Times New Roman" w:eastAsia="Times New Roman" w:hAnsi="Times New Roman"/>
          <w:sz w:val="24"/>
          <w:szCs w:val="24"/>
          <w:lang w:val="ro-MD"/>
        </w:rPr>
        <w:t xml:space="preserve">de selectare </w:t>
      </w:r>
      <w:r w:rsidRPr="00996895">
        <w:rPr>
          <w:rFonts w:ascii="Times New Roman" w:eastAsia="Times New Roman" w:hAnsi="Times New Roman"/>
          <w:sz w:val="24"/>
          <w:szCs w:val="24"/>
          <w:lang w:val="ro-MD"/>
        </w:rPr>
        <w:t>analizează consemnarea răspunsurilor la interviu pentru candidatul contestatar în termen de maximum 2 zile lucrătoare de la expirarea termenului de depunere a contestațiilor.</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Comisia </w:t>
      </w:r>
      <w:r w:rsidR="008807B3" w:rsidRPr="00996895">
        <w:rPr>
          <w:rFonts w:ascii="Times New Roman" w:eastAsia="Times New Roman" w:hAnsi="Times New Roman"/>
          <w:sz w:val="24"/>
          <w:szCs w:val="24"/>
          <w:lang w:val="ro-MD"/>
        </w:rPr>
        <w:t xml:space="preserve">de selectare </w:t>
      </w:r>
      <w:r w:rsidRPr="00996895">
        <w:rPr>
          <w:rFonts w:ascii="Times New Roman" w:eastAsia="Times New Roman" w:hAnsi="Times New Roman"/>
          <w:sz w:val="24"/>
          <w:szCs w:val="24"/>
          <w:lang w:val="ro-MD"/>
        </w:rPr>
        <w:t>admite contestația și modificâ rezultatul selecției dosarelor și</w:t>
      </w:r>
      <w:r w:rsidR="00460D84" w:rsidRPr="00996895">
        <w:rPr>
          <w:rFonts w:ascii="Times New Roman" w:eastAsia="Times New Roman" w:hAnsi="Times New Roman"/>
          <w:sz w:val="24"/>
          <w:szCs w:val="24"/>
          <w:lang w:val="ro-MD"/>
        </w:rPr>
        <w:t>/</w:t>
      </w:r>
      <w:r w:rsidRPr="00996895">
        <w:rPr>
          <w:rFonts w:ascii="Times New Roman" w:eastAsia="Times New Roman" w:hAnsi="Times New Roman"/>
          <w:sz w:val="24"/>
          <w:szCs w:val="24"/>
          <w:lang w:val="ro-MD"/>
        </w:rPr>
        <w:t xml:space="preserve">sau a interviului, respectiv punctajul final acordat de </w:t>
      </w:r>
      <w:r w:rsidR="00460D84" w:rsidRPr="00996895">
        <w:rPr>
          <w:rFonts w:ascii="Times New Roman" w:eastAsia="Times New Roman" w:hAnsi="Times New Roman"/>
          <w:sz w:val="24"/>
          <w:szCs w:val="24"/>
          <w:lang w:val="ro-MD"/>
        </w:rPr>
        <w:t>C</w:t>
      </w:r>
      <w:r w:rsidRPr="00996895">
        <w:rPr>
          <w:rFonts w:ascii="Times New Roman" w:eastAsia="Times New Roman" w:hAnsi="Times New Roman"/>
          <w:sz w:val="24"/>
          <w:szCs w:val="24"/>
          <w:lang w:val="ro-MD"/>
        </w:rPr>
        <w:t>omisie</w:t>
      </w:r>
      <w:r w:rsidR="00460D84" w:rsidRPr="00996895">
        <w:rPr>
          <w:rFonts w:ascii="Times New Roman" w:eastAsia="Times New Roman" w:hAnsi="Times New Roman"/>
          <w:sz w:val="24"/>
          <w:szCs w:val="24"/>
          <w:lang w:val="ro-MD"/>
        </w:rPr>
        <w:t xml:space="preserve"> de selectare</w:t>
      </w:r>
      <w:r w:rsidRPr="00996895">
        <w:rPr>
          <w:rFonts w:ascii="Times New Roman" w:eastAsia="Times New Roman" w:hAnsi="Times New Roman"/>
          <w:sz w:val="24"/>
          <w:szCs w:val="24"/>
          <w:lang w:val="ro-MD"/>
        </w:rPr>
        <w:t>, în cazul în care:</w:t>
      </w:r>
    </w:p>
    <w:p w:rsidR="00EE4B1E" w:rsidRPr="00996895" w:rsidRDefault="00EE4B1E" w:rsidP="008B6052">
      <w:pPr>
        <w:numPr>
          <w:ilvl w:val="1"/>
          <w:numId w:val="13"/>
        </w:numPr>
        <w:tabs>
          <w:tab w:val="left" w:pos="709"/>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candidatul îndeplinește condițiile pentru a participa la conc</w:t>
      </w:r>
      <w:r w:rsidR="008B6052">
        <w:rPr>
          <w:rFonts w:ascii="Times New Roman" w:eastAsia="Times New Roman" w:hAnsi="Times New Roman"/>
          <w:sz w:val="24"/>
          <w:szCs w:val="24"/>
          <w:lang w:val="ro-MD"/>
        </w:rPr>
        <w:t xml:space="preserve">urs, în situația contestațiilor </w:t>
      </w:r>
      <w:r w:rsidRPr="00996895">
        <w:rPr>
          <w:rFonts w:ascii="Times New Roman" w:eastAsia="Times New Roman" w:hAnsi="Times New Roman"/>
          <w:sz w:val="24"/>
          <w:szCs w:val="24"/>
          <w:lang w:val="ro-MD"/>
        </w:rPr>
        <w:t>formulate față de rezultatul selecției dosarelor;</w:t>
      </w:r>
    </w:p>
    <w:p w:rsidR="00EE4B1E" w:rsidRPr="00996895" w:rsidRDefault="00EE4B1E" w:rsidP="008B6052">
      <w:pPr>
        <w:numPr>
          <w:ilvl w:val="1"/>
          <w:numId w:val="13"/>
        </w:numPr>
        <w:tabs>
          <w:tab w:val="left" w:pos="709"/>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constată că punctajele la interviu nu au fost acordate potrivit întrebărilor formulate și răspunsurilor candidaților în cadrul interviului;</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Contestația este respinsă în următoarele situații:</w:t>
      </w:r>
    </w:p>
    <w:p w:rsidR="00EE4B1E" w:rsidRPr="00996895" w:rsidRDefault="00EE4B1E" w:rsidP="008B6052">
      <w:pPr>
        <w:numPr>
          <w:ilvl w:val="0"/>
          <w:numId w:val="41"/>
        </w:numPr>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candidatul nu îndeplinește condițiile pentru a participa la concurs sau condițiile prevăzute în anunț pentru depunerea dosarelor;</w:t>
      </w:r>
    </w:p>
    <w:p w:rsidR="00EE4B1E" w:rsidRPr="00996895" w:rsidRDefault="00EE4B1E" w:rsidP="008B6052">
      <w:pPr>
        <w:numPr>
          <w:ilvl w:val="0"/>
          <w:numId w:val="41"/>
        </w:numPr>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punctajele la interviu au fost acordate potrivit baremului de apreciere și răspunsurilor candidatului în cadrul interviului;</w:t>
      </w:r>
    </w:p>
    <w:p w:rsidR="00EE4B1E" w:rsidRPr="00996895" w:rsidRDefault="00EE4B1E" w:rsidP="00996895">
      <w:pPr>
        <w:spacing w:line="360" w:lineRule="auto"/>
        <w:jc w:val="both"/>
        <w:rPr>
          <w:rFonts w:ascii="Times New Roman" w:eastAsia="Times New Roman" w:hAnsi="Times New Roman"/>
          <w:sz w:val="24"/>
          <w:szCs w:val="24"/>
          <w:lang w:val="ro-MD"/>
        </w:rPr>
      </w:pPr>
    </w:p>
    <w:p w:rsidR="00EE4B1E" w:rsidRPr="00996895" w:rsidRDefault="00EE4B1E" w:rsidP="008B6052">
      <w:pPr>
        <w:numPr>
          <w:ilvl w:val="0"/>
          <w:numId w:val="41"/>
        </w:numPr>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ca urmare a analizării consemnării răspunsurilor la interviu, candidatul declarat inițial „exclus din concurs” nu obține cel puțin punctajul minim pentru promovarea interviului;</w:t>
      </w:r>
    </w:p>
    <w:p w:rsidR="00EE4B1E" w:rsidRPr="00996895" w:rsidRDefault="00EE4B1E" w:rsidP="008B6052">
      <w:pPr>
        <w:numPr>
          <w:ilvl w:val="0"/>
          <w:numId w:val="41"/>
        </w:numPr>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s-a depășit termenul limită pentru depunerea contestației.</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Rezultatele privind examinarea contestațiilor și a deciziilor luate ca rezultat al contestațiilor formulate se consemnează în procesul-verbal al ședinței comisiei și se expediază contestantului în mod expres prin e-mail/mesaj SMS/apel telefonic.</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Comisia de selecatare pune la dispoziția candidaților interesați, la solicitarea acestora, documentele elaborate de comisie (fișa de evaluare a dosarelor, fișele personale de evaluare a </w:t>
      </w:r>
      <w:r w:rsidRPr="00996895">
        <w:rPr>
          <w:rFonts w:ascii="Times New Roman" w:eastAsia="Times New Roman" w:hAnsi="Times New Roman"/>
          <w:sz w:val="24"/>
          <w:szCs w:val="24"/>
          <w:lang w:val="ro-MD"/>
        </w:rPr>
        <w:lastRenderedPageBreak/>
        <w:t xml:space="preserve">interviului), cu respectarea confidențialității datelor care fac referire la ceilalți candidați, inclusiv a datelor cu caracter personal al evaluatorilor, potrivit legii. Consultarea documentelor are loc în prezența secretarului </w:t>
      </w:r>
      <w:r w:rsidR="00922669" w:rsidRPr="00996895">
        <w:rPr>
          <w:rFonts w:ascii="Times New Roman" w:eastAsia="Times New Roman" w:hAnsi="Times New Roman"/>
          <w:sz w:val="24"/>
          <w:szCs w:val="24"/>
          <w:lang w:val="ro-MD"/>
        </w:rPr>
        <w:t>Comisiei</w:t>
      </w:r>
      <w:r w:rsidRPr="00996895">
        <w:rPr>
          <w:rFonts w:ascii="Times New Roman" w:eastAsia="Times New Roman" w:hAnsi="Times New Roman"/>
          <w:sz w:val="24"/>
          <w:szCs w:val="24"/>
          <w:lang w:val="ro-MD"/>
        </w:rPr>
        <w:t>.</w:t>
      </w:r>
    </w:p>
    <w:p w:rsidR="00EE4B1E" w:rsidRPr="0098743B" w:rsidRDefault="00EE4B1E" w:rsidP="0098743B">
      <w:pPr>
        <w:pStyle w:val="a5"/>
        <w:numPr>
          <w:ilvl w:val="0"/>
          <w:numId w:val="30"/>
        </w:numPr>
        <w:tabs>
          <w:tab w:val="left" w:pos="2260"/>
        </w:tabs>
        <w:spacing w:line="360" w:lineRule="auto"/>
        <w:jc w:val="center"/>
        <w:rPr>
          <w:rFonts w:ascii="Times New Roman" w:eastAsia="Times New Roman" w:hAnsi="Times New Roman"/>
          <w:i/>
          <w:sz w:val="24"/>
          <w:szCs w:val="24"/>
          <w:lang w:val="ro-MD"/>
        </w:rPr>
      </w:pPr>
      <w:r w:rsidRPr="0098743B">
        <w:rPr>
          <w:rFonts w:ascii="Times New Roman" w:eastAsia="Times New Roman" w:hAnsi="Times New Roman"/>
          <w:i/>
          <w:sz w:val="24"/>
          <w:szCs w:val="24"/>
          <w:lang w:val="ro-MD"/>
        </w:rPr>
        <w:t>DISPOZIȚII FINALE</w:t>
      </w:r>
    </w:p>
    <w:p w:rsidR="00EE4B1E" w:rsidRPr="00996895" w:rsidRDefault="00EE4B1E" w:rsidP="008B6052">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Cheltuielile pentru organizarea și desfășurarea concursului (publicarea anunțului, a informației cu privire la organizarea și desfășurarea concursului, contractarea serviciilor unui expert independent, serviciile poștale etc.) sunt suportate de Societatea la care se organizează concursul.</w:t>
      </w:r>
    </w:p>
    <w:p w:rsidR="00320985" w:rsidRPr="00996895" w:rsidRDefault="00320985" w:rsidP="00FB1F64">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w:t>
      </w:r>
      <w:r w:rsidR="00EE4B1E" w:rsidRPr="00996895">
        <w:rPr>
          <w:rFonts w:ascii="Times New Roman" w:eastAsia="Times New Roman" w:hAnsi="Times New Roman"/>
          <w:sz w:val="24"/>
          <w:szCs w:val="24"/>
          <w:lang w:val="ro-MD"/>
        </w:rPr>
        <w:t xml:space="preserve">n termen de </w:t>
      </w:r>
      <w:r w:rsidRPr="00996895">
        <w:rPr>
          <w:rFonts w:ascii="Times New Roman" w:eastAsia="Times New Roman" w:hAnsi="Times New Roman"/>
          <w:sz w:val="24"/>
          <w:szCs w:val="24"/>
          <w:lang w:val="ro-MD"/>
        </w:rPr>
        <w:t>5</w:t>
      </w:r>
      <w:r w:rsidR="00EE4B1E" w:rsidRPr="00996895">
        <w:rPr>
          <w:rFonts w:ascii="Times New Roman" w:eastAsia="Times New Roman" w:hAnsi="Times New Roman"/>
          <w:sz w:val="24"/>
          <w:szCs w:val="24"/>
          <w:lang w:val="ro-MD"/>
        </w:rPr>
        <w:t xml:space="preserve"> zile lucrătoare de la data adoptării deciziei de către </w:t>
      </w:r>
      <w:r w:rsidR="008807B3" w:rsidRPr="00996895">
        <w:rPr>
          <w:rFonts w:ascii="Times New Roman" w:eastAsia="Times New Roman" w:hAnsi="Times New Roman"/>
          <w:sz w:val="24"/>
          <w:szCs w:val="24"/>
          <w:lang w:val="ro-MD"/>
        </w:rPr>
        <w:t>C</w:t>
      </w:r>
      <w:r w:rsidR="00EE4B1E" w:rsidRPr="00996895">
        <w:rPr>
          <w:rFonts w:ascii="Times New Roman" w:eastAsia="Times New Roman" w:hAnsi="Times New Roman"/>
          <w:sz w:val="24"/>
          <w:szCs w:val="24"/>
          <w:lang w:val="ro-MD"/>
        </w:rPr>
        <w:t>omisia de sel</w:t>
      </w:r>
      <w:r w:rsidR="00FB1F64">
        <w:rPr>
          <w:rFonts w:ascii="Times New Roman" w:eastAsia="Times New Roman" w:hAnsi="Times New Roman"/>
          <w:sz w:val="24"/>
          <w:szCs w:val="24"/>
          <w:lang w:val="ro-MD"/>
        </w:rPr>
        <w:t>e</w:t>
      </w:r>
      <w:r w:rsidR="00EE4B1E" w:rsidRPr="00996895">
        <w:rPr>
          <w:rFonts w:ascii="Times New Roman" w:eastAsia="Times New Roman" w:hAnsi="Times New Roman"/>
          <w:sz w:val="24"/>
          <w:szCs w:val="24"/>
          <w:lang w:val="ro-MD"/>
        </w:rPr>
        <w:t xml:space="preserve">ctare privind desemnarea candidatului câștigător, </w:t>
      </w:r>
      <w:r w:rsidR="00FB1F64">
        <w:rPr>
          <w:rFonts w:ascii="Times New Roman" w:eastAsia="Times New Roman" w:hAnsi="Times New Roman"/>
          <w:sz w:val="24"/>
          <w:szCs w:val="24"/>
          <w:lang w:val="ro-MD"/>
        </w:rPr>
        <w:t>Directorul Societății</w:t>
      </w:r>
      <w:r w:rsidRPr="00996895">
        <w:rPr>
          <w:rFonts w:ascii="Times New Roman" w:eastAsia="Times New Roman" w:hAnsi="Times New Roman"/>
          <w:sz w:val="24"/>
          <w:szCs w:val="24"/>
          <w:lang w:val="ro-MD"/>
        </w:rPr>
        <w:t xml:space="preserve"> va numi câștigătorul concursului în funcția </w:t>
      </w:r>
      <w:r w:rsidR="00FB1F64">
        <w:rPr>
          <w:rFonts w:ascii="Times New Roman" w:eastAsia="Times New Roman" w:hAnsi="Times New Roman"/>
          <w:sz w:val="24"/>
          <w:szCs w:val="24"/>
          <w:lang w:val="ro-MD"/>
        </w:rPr>
        <w:t>publică vacantă</w:t>
      </w:r>
      <w:r w:rsidRPr="00996895">
        <w:rPr>
          <w:rFonts w:ascii="Times New Roman" w:eastAsia="Times New Roman" w:hAnsi="Times New Roman"/>
          <w:sz w:val="24"/>
          <w:szCs w:val="24"/>
          <w:lang w:val="ro-MD"/>
        </w:rPr>
        <w:t xml:space="preserve"> </w:t>
      </w:r>
      <w:r w:rsidR="00FB1F64">
        <w:rPr>
          <w:rFonts w:ascii="Times New Roman" w:eastAsia="Times New Roman" w:hAnsi="Times New Roman"/>
          <w:sz w:val="24"/>
          <w:szCs w:val="24"/>
          <w:lang w:val="ro-MD"/>
        </w:rPr>
        <w:t>în cadrul</w:t>
      </w:r>
      <w:r w:rsidRPr="00996895">
        <w:rPr>
          <w:rFonts w:ascii="Times New Roman" w:eastAsia="Times New Roman" w:hAnsi="Times New Roman"/>
          <w:sz w:val="24"/>
          <w:szCs w:val="24"/>
          <w:lang w:val="ro-MD"/>
        </w:rPr>
        <w:t xml:space="preserve"> S.A.”Drumuri </w:t>
      </w:r>
      <w:r w:rsidR="00996895" w:rsidRPr="00996895">
        <w:rPr>
          <w:rFonts w:ascii="Times New Roman" w:eastAsia="Times New Roman" w:hAnsi="Times New Roman"/>
          <w:sz w:val="24"/>
          <w:szCs w:val="24"/>
          <w:lang w:val="ro-MD"/>
        </w:rPr>
        <w:t>Cahul</w:t>
      </w:r>
      <w:r w:rsidRPr="00996895">
        <w:rPr>
          <w:rFonts w:ascii="Times New Roman" w:eastAsia="Times New Roman" w:hAnsi="Times New Roman"/>
          <w:sz w:val="24"/>
          <w:szCs w:val="24"/>
          <w:lang w:val="ro-MD"/>
        </w:rPr>
        <w:t xml:space="preserve">” și va aproba contractul individual de muncă – model. </w:t>
      </w:r>
    </w:p>
    <w:p w:rsidR="00EE4B1E" w:rsidRPr="00996895" w:rsidRDefault="00FB1F64" w:rsidP="00FB1F64">
      <w:pPr>
        <w:numPr>
          <w:ilvl w:val="0"/>
          <w:numId w:val="3"/>
        </w:numPr>
        <w:tabs>
          <w:tab w:val="left" w:pos="567"/>
        </w:tabs>
        <w:spacing w:line="360" w:lineRule="auto"/>
        <w:ind w:firstLine="284"/>
        <w:jc w:val="both"/>
        <w:rPr>
          <w:rFonts w:ascii="Times New Roman" w:eastAsia="Times New Roman" w:hAnsi="Times New Roman"/>
          <w:sz w:val="24"/>
          <w:szCs w:val="24"/>
          <w:lang w:val="ro-MD"/>
        </w:rPr>
      </w:pPr>
      <w:r>
        <w:rPr>
          <w:rFonts w:ascii="Times New Roman" w:eastAsia="Times New Roman" w:hAnsi="Times New Roman"/>
          <w:sz w:val="24"/>
          <w:szCs w:val="24"/>
          <w:lang w:val="ro-MD"/>
        </w:rPr>
        <w:t>Directorul Societății</w:t>
      </w:r>
      <w:r w:rsidR="00320985" w:rsidRPr="00996895">
        <w:rPr>
          <w:rFonts w:ascii="Times New Roman" w:eastAsia="Times New Roman" w:hAnsi="Times New Roman"/>
          <w:sz w:val="24"/>
          <w:szCs w:val="24"/>
          <w:lang w:val="ro-MD"/>
        </w:rPr>
        <w:t xml:space="preserve">, în termen de 5 zile lucrătoare, de la data adoptării deciziei de către </w:t>
      </w:r>
      <w:r>
        <w:rPr>
          <w:rFonts w:ascii="Times New Roman" w:eastAsia="Times New Roman" w:hAnsi="Times New Roman"/>
          <w:sz w:val="24"/>
          <w:szCs w:val="24"/>
          <w:lang w:val="ro-MD"/>
        </w:rPr>
        <w:t>Comisia de selectare</w:t>
      </w:r>
      <w:r w:rsidR="00320985" w:rsidRPr="00996895">
        <w:rPr>
          <w:rFonts w:ascii="Times New Roman" w:eastAsia="Times New Roman" w:hAnsi="Times New Roman"/>
          <w:sz w:val="24"/>
          <w:szCs w:val="24"/>
          <w:lang w:val="ro-MD"/>
        </w:rPr>
        <w:t xml:space="preserve"> privind numurea </w:t>
      </w:r>
      <w:r>
        <w:rPr>
          <w:rFonts w:ascii="Times New Roman" w:eastAsia="Times New Roman" w:hAnsi="Times New Roman"/>
          <w:sz w:val="24"/>
          <w:szCs w:val="24"/>
          <w:lang w:val="ro-MD"/>
        </w:rPr>
        <w:t>candidatului la funcția publică vacantă în cadrul</w:t>
      </w:r>
      <w:r w:rsidR="00320985" w:rsidRPr="00996895">
        <w:rPr>
          <w:rFonts w:ascii="Times New Roman" w:eastAsia="Times New Roman" w:hAnsi="Times New Roman"/>
          <w:sz w:val="24"/>
          <w:szCs w:val="24"/>
          <w:lang w:val="ro-MD"/>
        </w:rPr>
        <w:t xml:space="preserve"> </w:t>
      </w:r>
      <w:r w:rsidRPr="00996895">
        <w:rPr>
          <w:rFonts w:ascii="Times New Roman" w:eastAsia="Times New Roman" w:hAnsi="Times New Roman"/>
          <w:sz w:val="24"/>
          <w:szCs w:val="24"/>
          <w:lang w:val="ro-MD"/>
        </w:rPr>
        <w:t>Societății</w:t>
      </w:r>
      <w:r w:rsidR="00320985" w:rsidRPr="00996895">
        <w:rPr>
          <w:rFonts w:ascii="Times New Roman" w:eastAsia="Times New Roman" w:hAnsi="Times New Roman"/>
          <w:sz w:val="24"/>
          <w:szCs w:val="24"/>
          <w:lang w:val="ro-MD"/>
        </w:rPr>
        <w:t xml:space="preserve">, </w:t>
      </w:r>
      <w:r w:rsidR="00EE4B1E" w:rsidRPr="00996895">
        <w:rPr>
          <w:rFonts w:ascii="Times New Roman" w:eastAsia="Times New Roman" w:hAnsi="Times New Roman"/>
          <w:sz w:val="24"/>
          <w:szCs w:val="24"/>
          <w:lang w:val="ro-MD"/>
        </w:rPr>
        <w:t xml:space="preserve">va negocia și va încheia cu </w:t>
      </w:r>
      <w:r w:rsidR="00320985" w:rsidRPr="00996895">
        <w:rPr>
          <w:rFonts w:ascii="Times New Roman" w:eastAsia="Times New Roman" w:hAnsi="Times New Roman"/>
          <w:sz w:val="24"/>
          <w:szCs w:val="24"/>
          <w:lang w:val="ro-MD"/>
        </w:rPr>
        <w:t>acesta contractul individual de muncă</w:t>
      </w:r>
      <w:r>
        <w:rPr>
          <w:rFonts w:ascii="Times New Roman" w:eastAsia="Times New Roman" w:hAnsi="Times New Roman"/>
          <w:sz w:val="24"/>
          <w:szCs w:val="24"/>
          <w:lang w:val="ro-MD"/>
        </w:rPr>
        <w:t>.</w:t>
      </w:r>
    </w:p>
    <w:p w:rsidR="00765DB8" w:rsidRPr="00996895" w:rsidRDefault="00765DB8" w:rsidP="00FB1F64">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În cazul refuzului candidatului învingător de a încheia contractul pentru funcția </w:t>
      </w:r>
      <w:r w:rsidR="00FB1F64">
        <w:rPr>
          <w:rFonts w:ascii="Times New Roman" w:eastAsia="Times New Roman" w:hAnsi="Times New Roman"/>
          <w:sz w:val="24"/>
          <w:szCs w:val="24"/>
          <w:lang w:val="ro-MD"/>
        </w:rPr>
        <w:t>publică vacantă în cadrul</w:t>
      </w:r>
      <w:r w:rsidRPr="00996895">
        <w:rPr>
          <w:rFonts w:ascii="Times New Roman" w:eastAsia="Times New Roman" w:hAnsi="Times New Roman"/>
          <w:sz w:val="24"/>
          <w:szCs w:val="24"/>
          <w:lang w:val="ro-MD"/>
        </w:rPr>
        <w:t xml:space="preserve"> Societății, </w:t>
      </w:r>
      <w:r w:rsidR="00FB1F64">
        <w:rPr>
          <w:rFonts w:ascii="Times New Roman" w:eastAsia="Times New Roman" w:hAnsi="Times New Roman"/>
          <w:sz w:val="24"/>
          <w:szCs w:val="24"/>
          <w:lang w:val="ro-MD"/>
        </w:rPr>
        <w:t>Comisia de selectare</w:t>
      </w:r>
      <w:r w:rsidR="00922669" w:rsidRPr="00996895">
        <w:rPr>
          <w:rFonts w:ascii="Times New Roman" w:eastAsia="Times New Roman" w:hAnsi="Times New Roman"/>
          <w:sz w:val="24"/>
          <w:szCs w:val="24"/>
          <w:lang w:val="ro-MD"/>
        </w:rPr>
        <w:t xml:space="preserve"> va</w:t>
      </w:r>
      <w:r w:rsidRPr="00996895">
        <w:rPr>
          <w:rFonts w:ascii="Times New Roman" w:eastAsia="Times New Roman" w:hAnsi="Times New Roman"/>
          <w:sz w:val="24"/>
          <w:szCs w:val="24"/>
          <w:lang w:val="ro-MD"/>
        </w:rPr>
        <w:t xml:space="preserve"> propune această funcție următorului candidat, care a obținut punctajul cel mai mare la probele concursului.</w:t>
      </w:r>
    </w:p>
    <w:p w:rsidR="00765DB8" w:rsidRPr="00996895" w:rsidRDefault="00765DB8" w:rsidP="00996895">
      <w:pPr>
        <w:spacing w:line="360" w:lineRule="auto"/>
        <w:ind w:firstLine="720"/>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 xml:space="preserve">În cazul în care unicul candidat participant la concurs refuză încheierea contractului pentru funcția </w:t>
      </w:r>
      <w:r w:rsidR="00FB1F64">
        <w:rPr>
          <w:rFonts w:ascii="Times New Roman" w:eastAsia="Times New Roman" w:hAnsi="Times New Roman"/>
          <w:sz w:val="24"/>
          <w:szCs w:val="24"/>
          <w:lang w:val="ro-MD"/>
        </w:rPr>
        <w:t>publică vacantă în cadrul</w:t>
      </w:r>
      <w:r w:rsidRPr="00996895">
        <w:rPr>
          <w:rFonts w:ascii="Times New Roman" w:eastAsia="Times New Roman" w:hAnsi="Times New Roman"/>
          <w:sz w:val="24"/>
          <w:szCs w:val="24"/>
          <w:lang w:val="ro-MD"/>
        </w:rPr>
        <w:t xml:space="preserve"> Societății, concursul se reia în conformitate cu procedura stabilită de </w:t>
      </w:r>
      <w:r w:rsidR="0058145A" w:rsidRPr="00996895">
        <w:rPr>
          <w:rFonts w:ascii="Times New Roman" w:eastAsia="Times New Roman" w:hAnsi="Times New Roman"/>
          <w:sz w:val="24"/>
          <w:szCs w:val="24"/>
          <w:lang w:val="ro-MD"/>
        </w:rPr>
        <w:t xml:space="preserve">prezentul </w:t>
      </w:r>
      <w:r w:rsidRPr="00996895">
        <w:rPr>
          <w:rFonts w:ascii="Times New Roman" w:eastAsia="Times New Roman" w:hAnsi="Times New Roman"/>
          <w:sz w:val="24"/>
          <w:szCs w:val="24"/>
          <w:lang w:val="ro-MD"/>
        </w:rPr>
        <w:t>Regulament.</w:t>
      </w:r>
    </w:p>
    <w:p w:rsidR="00765DB8" w:rsidRPr="00996895" w:rsidRDefault="00765DB8" w:rsidP="00FB1F64">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În cazul în care, după finalizarea concursului și publicarea rezultatelor acestuia devin cunoscute circumstanțe referitoare la faptul că candidatul câștigător a depus un cazier fals sau a prezentat declarații pe propria răspundere care nu corespund realității, rezultatele acelui candidat sunt anulate în întregime (acesta fiind exclus de drept din concurs, fără admiterea ulterioară a acestuia la concurs), urmând ca funcția vacantă să fie ocupată de următorul candidat care a acumulat punctajul maxim. În cazul în care la concurs s-a înregistrat un singur candidat,</w:t>
      </w:r>
      <w:r w:rsidR="008807B3" w:rsidRPr="00996895">
        <w:rPr>
          <w:rFonts w:ascii="Times New Roman" w:eastAsia="Times New Roman" w:hAnsi="Times New Roman"/>
          <w:sz w:val="24"/>
          <w:szCs w:val="24"/>
          <w:lang w:val="ro-MD"/>
        </w:rPr>
        <w:t xml:space="preserve"> C</w:t>
      </w:r>
      <w:r w:rsidRPr="00996895">
        <w:rPr>
          <w:rFonts w:ascii="Times New Roman" w:eastAsia="Times New Roman" w:hAnsi="Times New Roman"/>
          <w:sz w:val="24"/>
          <w:szCs w:val="24"/>
          <w:lang w:val="ro-MD"/>
        </w:rPr>
        <w:t xml:space="preserve">omisia </w:t>
      </w:r>
      <w:r w:rsidR="008807B3" w:rsidRPr="00996895">
        <w:rPr>
          <w:rFonts w:ascii="Times New Roman" w:eastAsia="Times New Roman" w:hAnsi="Times New Roman"/>
          <w:sz w:val="24"/>
          <w:szCs w:val="24"/>
          <w:lang w:val="ro-MD"/>
        </w:rPr>
        <w:t xml:space="preserve">de selectare </w:t>
      </w:r>
      <w:r w:rsidRPr="00996895">
        <w:rPr>
          <w:rFonts w:ascii="Times New Roman" w:eastAsia="Times New Roman" w:hAnsi="Times New Roman"/>
          <w:sz w:val="24"/>
          <w:szCs w:val="24"/>
          <w:lang w:val="ro-MD"/>
        </w:rPr>
        <w:t xml:space="preserve">va anula rezultatele concursului și va anunța un nou concurs în conformitate cu prevedrile </w:t>
      </w:r>
      <w:r w:rsidR="0058145A" w:rsidRPr="00996895">
        <w:rPr>
          <w:rFonts w:ascii="Times New Roman" w:eastAsia="Times New Roman" w:hAnsi="Times New Roman"/>
          <w:sz w:val="24"/>
          <w:szCs w:val="24"/>
          <w:lang w:val="ro-MD"/>
        </w:rPr>
        <w:t xml:space="preserve">prezentului </w:t>
      </w:r>
      <w:r w:rsidRPr="00996895">
        <w:rPr>
          <w:rFonts w:ascii="Times New Roman" w:eastAsia="Times New Roman" w:hAnsi="Times New Roman"/>
          <w:sz w:val="24"/>
          <w:szCs w:val="24"/>
          <w:lang w:val="ro-MD"/>
        </w:rPr>
        <w:t>Regulament.</w:t>
      </w:r>
    </w:p>
    <w:p w:rsidR="00765DB8" w:rsidRPr="00996895" w:rsidRDefault="00765DB8" w:rsidP="00996895">
      <w:pPr>
        <w:spacing w:line="360" w:lineRule="auto"/>
        <w:jc w:val="both"/>
        <w:rPr>
          <w:rFonts w:ascii="Times New Roman" w:eastAsia="Times New Roman" w:hAnsi="Times New Roman"/>
          <w:sz w:val="24"/>
          <w:szCs w:val="24"/>
          <w:lang w:val="ro-MD"/>
        </w:rPr>
      </w:pPr>
    </w:p>
    <w:p w:rsidR="00765DB8" w:rsidRPr="00996895" w:rsidRDefault="00765DB8" w:rsidP="00FB1F64">
      <w:pPr>
        <w:numPr>
          <w:ilvl w:val="0"/>
          <w:numId w:val="3"/>
        </w:numPr>
        <w:tabs>
          <w:tab w:val="left" w:pos="567"/>
        </w:tabs>
        <w:spacing w:line="360" w:lineRule="auto"/>
        <w:ind w:firstLine="284"/>
        <w:jc w:val="both"/>
        <w:rPr>
          <w:rFonts w:ascii="Times New Roman" w:eastAsia="Times New Roman" w:hAnsi="Times New Roman"/>
          <w:sz w:val="24"/>
          <w:szCs w:val="24"/>
          <w:lang w:val="ro-MD"/>
        </w:rPr>
      </w:pPr>
      <w:r w:rsidRPr="00996895">
        <w:rPr>
          <w:rFonts w:ascii="Times New Roman" w:eastAsia="Times New Roman" w:hAnsi="Times New Roman"/>
          <w:sz w:val="24"/>
          <w:szCs w:val="24"/>
          <w:lang w:val="ro-MD"/>
        </w:rPr>
        <w:t>Societatea va asigura păstrarea dosarelor participanților la concurs conform Indicatorului documentelor-tip și al termenelor lor de păstrare</w:t>
      </w:r>
      <w:r w:rsidR="00FB1F64">
        <w:rPr>
          <w:rFonts w:ascii="Times New Roman" w:eastAsia="Times New Roman" w:hAnsi="Times New Roman"/>
          <w:sz w:val="24"/>
          <w:szCs w:val="24"/>
          <w:lang w:val="ro-MD"/>
        </w:rPr>
        <w:t>.</w:t>
      </w:r>
    </w:p>
    <w:p w:rsidR="00765DB8" w:rsidRPr="004F3DCD" w:rsidRDefault="00765DB8" w:rsidP="00765DB8">
      <w:pPr>
        <w:tabs>
          <w:tab w:val="left" w:pos="567"/>
        </w:tabs>
        <w:spacing w:line="253" w:lineRule="auto"/>
        <w:ind w:left="709"/>
        <w:jc w:val="both"/>
        <w:rPr>
          <w:rFonts w:ascii="Times New Roman" w:eastAsia="Times New Roman" w:hAnsi="Times New Roman"/>
          <w:sz w:val="28"/>
          <w:szCs w:val="28"/>
          <w:lang w:val="ro-MD"/>
        </w:rPr>
      </w:pPr>
    </w:p>
    <w:p w:rsidR="00EE4B1E" w:rsidRPr="004F3DCD" w:rsidRDefault="00EE4B1E" w:rsidP="00EE4B1E">
      <w:pPr>
        <w:spacing w:line="383" w:lineRule="exact"/>
        <w:jc w:val="both"/>
        <w:rPr>
          <w:rFonts w:ascii="Times New Roman" w:eastAsia="Times New Roman" w:hAnsi="Times New Roman"/>
          <w:sz w:val="28"/>
          <w:szCs w:val="28"/>
          <w:lang w:val="ro-MD"/>
        </w:rPr>
      </w:pPr>
    </w:p>
    <w:p w:rsidR="00EE4B1E" w:rsidRPr="004F3DCD" w:rsidRDefault="00EE4B1E" w:rsidP="00EE4B1E">
      <w:pPr>
        <w:spacing w:line="0" w:lineRule="atLeast"/>
        <w:ind w:left="9380"/>
        <w:jc w:val="both"/>
        <w:rPr>
          <w:sz w:val="28"/>
          <w:szCs w:val="28"/>
          <w:lang w:val="ro-MD"/>
        </w:rPr>
        <w:sectPr w:rsidR="00EE4B1E" w:rsidRPr="004F3DCD" w:rsidSect="00FB1F64">
          <w:footerReference w:type="default" r:id="rId9"/>
          <w:pgSz w:w="11900" w:h="16838"/>
          <w:pgMar w:top="568" w:right="701" w:bottom="709" w:left="1420" w:header="0" w:footer="474" w:gutter="0"/>
          <w:cols w:space="0" w:equalWidth="0">
            <w:col w:w="9779"/>
          </w:cols>
          <w:docGrid w:linePitch="360"/>
        </w:sect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91"/>
        <w:gridCol w:w="4871"/>
        <w:gridCol w:w="1331"/>
        <w:gridCol w:w="1002"/>
      </w:tblGrid>
      <w:tr w:rsidR="00765DB8" w:rsidRPr="004F3DCD" w:rsidTr="00580F45">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765DB8" w:rsidRPr="004F3DCD" w:rsidRDefault="00765DB8" w:rsidP="00580F45">
            <w:pPr>
              <w:jc w:val="right"/>
              <w:rPr>
                <w:rFonts w:ascii="Times New Roman" w:eastAsia="Times New Roman" w:hAnsi="Times New Roman" w:cs="Times New Roman"/>
                <w:lang w:val="ro-MD"/>
              </w:rPr>
            </w:pPr>
            <w:bookmarkStart w:id="2" w:name="page10"/>
            <w:bookmarkEnd w:id="2"/>
            <w:r w:rsidRPr="004F3DCD">
              <w:rPr>
                <w:rFonts w:ascii="Times New Roman" w:eastAsia="Times New Roman" w:hAnsi="Times New Roman" w:cs="Times New Roman"/>
                <w:lang w:val="ro-MD"/>
              </w:rPr>
              <w:lastRenderedPageBreak/>
              <w:t>Anexa nr.1</w:t>
            </w:r>
          </w:p>
          <w:p w:rsidR="00765DB8" w:rsidRPr="004F3DCD" w:rsidRDefault="00765DB8" w:rsidP="00580F45">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la Regulamentul privind organizarea şi</w:t>
            </w:r>
          </w:p>
          <w:p w:rsidR="00765DB8" w:rsidRPr="004F3DCD" w:rsidRDefault="00765DB8" w:rsidP="00580F45">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desfăşurarea concursului pentru ocuparea funcţiei</w:t>
            </w:r>
          </w:p>
          <w:p w:rsidR="00765DB8" w:rsidRPr="004F3DCD" w:rsidRDefault="00FB1F64" w:rsidP="00580F45">
            <w:pPr>
              <w:jc w:val="right"/>
              <w:rPr>
                <w:rFonts w:ascii="Times New Roman" w:eastAsia="Times New Roman" w:hAnsi="Times New Roman" w:cs="Times New Roman"/>
                <w:lang w:val="ro-MD"/>
              </w:rPr>
            </w:pPr>
            <w:r>
              <w:rPr>
                <w:rFonts w:ascii="Times New Roman" w:eastAsia="Times New Roman" w:hAnsi="Times New Roman" w:cs="Times New Roman"/>
                <w:lang w:val="ro-MD"/>
              </w:rPr>
              <w:t xml:space="preserve">publice </w:t>
            </w:r>
            <w:r w:rsidR="00765DB8" w:rsidRPr="004F3DCD">
              <w:rPr>
                <w:rFonts w:ascii="Times New Roman" w:eastAsia="Times New Roman" w:hAnsi="Times New Roman" w:cs="Times New Roman"/>
                <w:lang w:val="ro-MD"/>
              </w:rPr>
              <w:t xml:space="preserve">vacante </w:t>
            </w:r>
            <w:r>
              <w:rPr>
                <w:rFonts w:ascii="Times New Roman" w:eastAsia="Times New Roman" w:hAnsi="Times New Roman" w:cs="Times New Roman"/>
                <w:lang w:val="ro-MD"/>
              </w:rPr>
              <w:t>în cadrul</w:t>
            </w:r>
            <w:r w:rsidR="0096256F" w:rsidRPr="004F3DCD">
              <w:rPr>
                <w:rFonts w:ascii="Times New Roman" w:eastAsia="Times New Roman" w:hAnsi="Times New Roman" w:cs="Times New Roman"/>
                <w:lang w:val="ro-MD"/>
              </w:rPr>
              <w:t xml:space="preserve"> </w:t>
            </w:r>
            <w:r w:rsidR="00765DB8" w:rsidRPr="004F3DCD">
              <w:rPr>
                <w:rFonts w:ascii="Times New Roman" w:eastAsia="Times New Roman" w:hAnsi="Times New Roman" w:cs="Times New Roman"/>
                <w:lang w:val="ro-MD"/>
              </w:rPr>
              <w:t>S.A.„</w:t>
            </w:r>
            <w:r w:rsidR="00922669" w:rsidRPr="004F3DCD">
              <w:rPr>
                <w:rFonts w:ascii="Times New Roman" w:eastAsia="Times New Roman" w:hAnsi="Times New Roman" w:cs="Times New Roman"/>
                <w:lang w:val="ro-MD"/>
              </w:rPr>
              <w:t xml:space="preserve">Drumuri </w:t>
            </w:r>
            <w:r w:rsidR="00996895">
              <w:rPr>
                <w:rFonts w:ascii="Times New Roman" w:eastAsia="Times New Roman" w:hAnsi="Times New Roman" w:cs="Times New Roman"/>
                <w:lang w:val="ro-MD"/>
              </w:rPr>
              <w:t>Cahul</w:t>
            </w:r>
            <w:r w:rsidR="00765DB8" w:rsidRPr="004F3DCD">
              <w:rPr>
                <w:rFonts w:ascii="Times New Roman" w:eastAsia="Times New Roman" w:hAnsi="Times New Roman" w:cs="Times New Roman"/>
                <w:lang w:val="ro-MD"/>
              </w:rPr>
              <w:t>”</w:t>
            </w:r>
          </w:p>
          <w:p w:rsidR="00765DB8" w:rsidRPr="004F3DCD" w:rsidRDefault="00765DB8" w:rsidP="00580F4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765DB8" w:rsidRPr="004F3DCD" w:rsidRDefault="00765DB8" w:rsidP="00580F4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765DB8" w:rsidRPr="004F3DCD" w:rsidRDefault="00765DB8" w:rsidP="00580F4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Fişa de evaluare a dosar</w:t>
            </w:r>
            <w:r w:rsidR="0096256F" w:rsidRPr="004F3DCD">
              <w:rPr>
                <w:rFonts w:ascii="Times New Roman" w:eastAsia="Times New Roman" w:hAnsi="Times New Roman" w:cs="Times New Roman"/>
                <w:b/>
                <w:bCs/>
                <w:lang w:val="ro-MD"/>
              </w:rPr>
              <w:t>ului</w:t>
            </w:r>
            <w:r w:rsidRPr="004F3DCD">
              <w:rPr>
                <w:rFonts w:ascii="Times New Roman" w:eastAsia="Times New Roman" w:hAnsi="Times New Roman" w:cs="Times New Roman"/>
                <w:b/>
                <w:bCs/>
                <w:lang w:val="ro-MD"/>
              </w:rPr>
              <w:t xml:space="preserve"> candida</w:t>
            </w:r>
            <w:r w:rsidR="0096256F" w:rsidRPr="004F3DCD">
              <w:rPr>
                <w:rFonts w:ascii="Times New Roman" w:eastAsia="Times New Roman" w:hAnsi="Times New Roman" w:cs="Times New Roman"/>
                <w:b/>
                <w:bCs/>
                <w:lang w:val="ro-MD"/>
              </w:rPr>
              <w:t>tului</w:t>
            </w:r>
          </w:p>
          <w:p w:rsidR="0096256F" w:rsidRPr="004F3DCD" w:rsidRDefault="00765DB8" w:rsidP="0096256F">
            <w:pPr>
              <w:ind w:firstLine="567"/>
              <w:jc w:val="both"/>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 xml:space="preserve">pentru ocuparea funcţiei </w:t>
            </w:r>
            <w:r w:rsidR="00FB1F64">
              <w:rPr>
                <w:rFonts w:ascii="Times New Roman" w:eastAsia="Times New Roman" w:hAnsi="Times New Roman" w:cs="Times New Roman"/>
                <w:b/>
                <w:bCs/>
                <w:lang w:val="ro-MD"/>
              </w:rPr>
              <w:t xml:space="preserve">publice </w:t>
            </w:r>
            <w:r w:rsidRPr="004F3DCD">
              <w:rPr>
                <w:rFonts w:ascii="Times New Roman" w:eastAsia="Times New Roman" w:hAnsi="Times New Roman" w:cs="Times New Roman"/>
                <w:b/>
                <w:bCs/>
                <w:lang w:val="ro-MD"/>
              </w:rPr>
              <w:t xml:space="preserve">vacante </w:t>
            </w:r>
            <w:r w:rsidR="00FB1F64">
              <w:rPr>
                <w:rFonts w:ascii="Times New Roman" w:eastAsia="Times New Roman" w:hAnsi="Times New Roman" w:cs="Times New Roman"/>
                <w:b/>
                <w:bCs/>
                <w:lang w:val="ro-MD"/>
              </w:rPr>
              <w:t xml:space="preserve">în cadrul </w:t>
            </w:r>
            <w:r w:rsidR="0096256F" w:rsidRPr="004F3DCD">
              <w:rPr>
                <w:rFonts w:ascii="Times New Roman" w:eastAsia="Times New Roman" w:hAnsi="Times New Roman" w:cs="Times New Roman"/>
                <w:b/>
                <w:bCs/>
                <w:lang w:val="ro-MD"/>
              </w:rPr>
              <w:t>S.A.„</w:t>
            </w:r>
            <w:r w:rsidR="00FB1F64" w:rsidRPr="004F3DCD">
              <w:rPr>
                <w:rFonts w:ascii="Times New Roman" w:eastAsia="Times New Roman" w:hAnsi="Times New Roman" w:cs="Times New Roman"/>
                <w:b/>
                <w:bCs/>
                <w:lang w:val="ro-MD"/>
              </w:rPr>
              <w:t xml:space="preserve">Drumuri </w:t>
            </w:r>
            <w:r w:rsidR="00996895">
              <w:rPr>
                <w:rFonts w:ascii="Times New Roman" w:eastAsia="Times New Roman" w:hAnsi="Times New Roman" w:cs="Times New Roman"/>
                <w:b/>
                <w:bCs/>
                <w:lang w:val="ro-MD"/>
              </w:rPr>
              <w:t>Cahul</w:t>
            </w:r>
            <w:r w:rsidR="0096256F" w:rsidRPr="004F3DCD">
              <w:rPr>
                <w:rFonts w:ascii="Times New Roman" w:eastAsia="Times New Roman" w:hAnsi="Times New Roman" w:cs="Times New Roman"/>
                <w:b/>
                <w:bCs/>
                <w:lang w:val="ro-MD"/>
              </w:rPr>
              <w:t>”</w:t>
            </w:r>
          </w:p>
          <w:p w:rsidR="00765DB8" w:rsidRPr="004F3DCD" w:rsidRDefault="00765DB8" w:rsidP="00580F45">
            <w:pPr>
              <w:jc w:val="center"/>
              <w:rPr>
                <w:rFonts w:ascii="Times New Roman" w:eastAsia="Times New Roman" w:hAnsi="Times New Roman" w:cs="Times New Roman"/>
                <w:lang w:val="ro-MD"/>
              </w:rPr>
            </w:pPr>
          </w:p>
          <w:p w:rsidR="00765DB8" w:rsidRPr="004F3DCD" w:rsidRDefault="00765DB8" w:rsidP="00580F4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765DB8" w:rsidRPr="004F3DCD" w:rsidRDefault="00765DB8" w:rsidP="00580F4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Numele candidatului:____________________________________</w:t>
            </w:r>
          </w:p>
          <w:p w:rsidR="00765DB8" w:rsidRPr="004F3DCD" w:rsidRDefault="00765DB8" w:rsidP="00580F4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765DB8" w:rsidRPr="00386309" w:rsidTr="00580F4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Nr.</w:t>
            </w:r>
            <w:r w:rsidRPr="004F3DCD">
              <w:rPr>
                <w:rFonts w:ascii="Times New Roman" w:eastAsia="Times New Roman" w:hAnsi="Times New Roman" w:cs="Times New Roman"/>
                <w:b/>
                <w:bCs/>
                <w:lang w:val="ro-MD"/>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Criterii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Punctaj maxim</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Punctaj</w:t>
            </w:r>
            <w:r w:rsidRPr="004F3DCD">
              <w:rPr>
                <w:rFonts w:ascii="Times New Roman" w:eastAsia="Times New Roman" w:hAnsi="Times New Roman" w:cs="Times New Roman"/>
                <w:b/>
                <w:bCs/>
                <w:lang w:val="ro-MD"/>
              </w:rPr>
              <w:br/>
              <w:t>acordat de</w:t>
            </w:r>
            <w:r w:rsidRPr="004F3DCD">
              <w:rPr>
                <w:rFonts w:ascii="Times New Roman" w:eastAsia="Times New Roman" w:hAnsi="Times New Roman" w:cs="Times New Roman"/>
                <w:b/>
                <w:bCs/>
                <w:lang w:val="ro-MD"/>
              </w:rPr>
              <w:br/>
              <w:t>membrul</w:t>
            </w:r>
            <w:r w:rsidRPr="004F3DCD">
              <w:rPr>
                <w:rFonts w:ascii="Times New Roman" w:eastAsia="Times New Roman" w:hAnsi="Times New Roman" w:cs="Times New Roman"/>
                <w:b/>
                <w:bCs/>
                <w:lang w:val="ro-MD"/>
              </w:rPr>
              <w:br/>
              <w:t>Comisiei</w:t>
            </w:r>
          </w:p>
        </w:tc>
      </w:tr>
      <w:tr w:rsidR="00765DB8" w:rsidRPr="004F3DCD" w:rsidTr="00580F4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b/>
                <w:bCs/>
                <w:lang w:val="ro-MD"/>
              </w:rPr>
              <w:t>EDUCAŢIE ŞI FORMARE</w:t>
            </w:r>
            <w:r w:rsidRPr="004F3DCD">
              <w:rPr>
                <w:rFonts w:ascii="Times New Roman" w:eastAsia="Times New Roman" w:hAnsi="Times New Roman" w:cs="Times New Roman"/>
                <w:lang w:val="ro-MD"/>
              </w:rPr>
              <w:t xml:space="preserve"> </w:t>
            </w:r>
          </w:p>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(Se punctează forma cea mai înaltă de învăţămînt absolvită)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8B39C4"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4,5</w:t>
            </w:r>
            <w:r w:rsidR="00765DB8" w:rsidRPr="004F3DCD">
              <w:rPr>
                <w:rFonts w:ascii="Times New Roman" w:eastAsia="Times New Roman" w:hAnsi="Times New Roman" w:cs="Times New Roman"/>
                <w:lang w:val="ro-MD"/>
              </w:rPr>
              <w:t xml:space="preserve"> </w:t>
            </w:r>
          </w:p>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(a+b+c)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a. Studii superioare (se evaluează după ultimele studii superioare deţinute):</w:t>
            </w: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 </w:t>
            </w:r>
            <w:r w:rsidR="008B39C4" w:rsidRPr="004F3DCD">
              <w:rPr>
                <w:rFonts w:ascii="Times New Roman" w:eastAsia="Times New Roman" w:hAnsi="Times New Roman" w:cs="Times New Roman"/>
                <w:lang w:val="ro-MD"/>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 de licenţă sau echivalentul acestora</w:t>
            </w: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765DB8" w:rsidRPr="004F3DCD" w:rsidRDefault="00765DB8" w:rsidP="008B39C4">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0,</w:t>
            </w:r>
            <w:r w:rsidR="008B39C4" w:rsidRPr="004F3DCD">
              <w:rPr>
                <w:rFonts w:ascii="Times New Roman" w:eastAsia="Times New Roman" w:hAnsi="Times New Roman" w:cs="Times New Roman"/>
                <w:lang w:val="ro-MD"/>
              </w:rPr>
              <w:t>7</w:t>
            </w:r>
            <w:r w:rsidRPr="004F3DCD">
              <w:rPr>
                <w:rFonts w:ascii="Times New Roman" w:eastAsia="Times New Roman" w:hAnsi="Times New Roman" w:cs="Times New Roman"/>
                <w:lang w:val="ro-MD"/>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 de master sau echivalentul acestora</w:t>
            </w: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765DB8" w:rsidRPr="004F3DCD" w:rsidRDefault="008B39C4"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r>
      <w:tr w:rsidR="00765DB8" w:rsidRPr="004F3DCD" w:rsidTr="008B39C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nil"/>
              <w:left w:val="single" w:sz="6" w:space="0" w:color="000000"/>
              <w:bottom w:val="single" w:sz="6" w:space="0" w:color="000000"/>
              <w:right w:val="single" w:sz="6" w:space="0" w:color="000000"/>
            </w:tcBorders>
            <w:tcMar>
              <w:top w:w="24" w:type="dxa"/>
              <w:left w:w="48" w:type="dxa"/>
              <w:bottom w:w="24" w:type="dxa"/>
              <w:right w:w="48" w:type="dxa"/>
            </w:tcMar>
          </w:tcPr>
          <w:p w:rsidR="00765DB8" w:rsidRPr="004F3DCD" w:rsidRDefault="00765DB8" w:rsidP="00580F45">
            <w:pPr>
              <w:rPr>
                <w:rFonts w:ascii="Times New Roman" w:eastAsia="Times New Roman" w:hAnsi="Times New Roman" w:cs="Times New Roman"/>
                <w:lang w:val="ro-MD"/>
              </w:rPr>
            </w:pPr>
          </w:p>
        </w:tc>
        <w:tc>
          <w:tcPr>
            <w:tcW w:w="0" w:type="auto"/>
            <w:tcBorders>
              <w:top w:val="nil"/>
              <w:left w:val="single" w:sz="6" w:space="0" w:color="000000"/>
              <w:bottom w:val="single" w:sz="6" w:space="0" w:color="000000"/>
              <w:right w:val="single" w:sz="6" w:space="0" w:color="000000"/>
            </w:tcBorders>
            <w:tcMar>
              <w:top w:w="24" w:type="dxa"/>
              <w:left w:w="48" w:type="dxa"/>
              <w:bottom w:w="24" w:type="dxa"/>
              <w:right w:w="48" w:type="dxa"/>
            </w:tcMar>
          </w:tcPr>
          <w:p w:rsidR="00765DB8" w:rsidRPr="004F3DCD" w:rsidRDefault="00765DB8" w:rsidP="00580F45">
            <w:pPr>
              <w:jc w:val="cente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trHeight w:val="34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b. Cunoașterea limbilor străine:</w:t>
            </w:r>
          </w:p>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rsidR="008B39C4" w:rsidRPr="004F3DCD" w:rsidRDefault="008B39C4"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1,0</w:t>
            </w:r>
          </w:p>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(b</w:t>
            </w:r>
            <w:r w:rsidRPr="004F3DCD">
              <w:rPr>
                <w:rFonts w:ascii="Times New Roman" w:eastAsia="Times New Roman" w:hAnsi="Times New Roman" w:cs="Times New Roman"/>
                <w:vertAlign w:val="subscript"/>
                <w:lang w:val="ro-MD"/>
              </w:rPr>
              <w:t>1+</w:t>
            </w:r>
            <w:r w:rsidRPr="004F3DCD">
              <w:rPr>
                <w:rFonts w:ascii="Times New Roman" w:eastAsia="Times New Roman" w:hAnsi="Times New Roman" w:cs="Times New Roman"/>
                <w:lang w:val="ro-MD"/>
              </w:rPr>
              <w:t>b</w:t>
            </w:r>
            <w:r w:rsidRPr="004F3DCD">
              <w:rPr>
                <w:rFonts w:ascii="Times New Roman" w:eastAsia="Times New Roman" w:hAnsi="Times New Roman" w:cs="Times New Roman"/>
                <w:vertAlign w:val="subscript"/>
                <w:lang w:val="ro-MD"/>
              </w:rPr>
              <w:t>2</w:t>
            </w:r>
            <w:r w:rsidRPr="004F3DCD">
              <w:rPr>
                <w:rFonts w:ascii="Times New Roman" w:eastAsia="Times New Roman" w:hAnsi="Times New Roman" w:cs="Times New Roman"/>
                <w:lang w:val="ro-MD"/>
              </w:rPr>
              <w:t>)</w:t>
            </w:r>
          </w:p>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trHeight w:val="360"/>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65DB8" w:rsidRPr="004F3DCD" w:rsidRDefault="00765DB8" w:rsidP="00580F45">
            <w:pPr>
              <w:rPr>
                <w:rFonts w:ascii="Times New Roman" w:eastAsia="Times New Roman" w:hAnsi="Times New Roman" w:cs="Times New Roman"/>
                <w:lang w:val="ro-MD"/>
              </w:rPr>
            </w:pP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b</w:t>
            </w:r>
            <w:r w:rsidRPr="004F3DCD">
              <w:rPr>
                <w:rFonts w:ascii="Times New Roman" w:eastAsia="Times New Roman" w:hAnsi="Times New Roman" w:cs="Times New Roman"/>
                <w:vertAlign w:val="subscript"/>
                <w:lang w:val="ro-MD"/>
              </w:rPr>
              <w:t>1</w:t>
            </w:r>
            <w:r w:rsidRPr="004F3DCD">
              <w:rPr>
                <w:rFonts w:ascii="Times New Roman" w:eastAsia="Times New Roman" w:hAnsi="Times New Roman" w:cs="Times New Roman"/>
                <w:lang w:val="ro-MD"/>
              </w:rPr>
              <w:t>. Cunoașterea unei limbi străine prevăzute la pct.7 lit.e) din Regulament</w:t>
            </w: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rsidR="00765DB8" w:rsidRPr="004F3DCD" w:rsidRDefault="0058145A"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0</w:t>
            </w:r>
            <w:r w:rsidR="00765DB8" w:rsidRPr="004F3DCD">
              <w:rPr>
                <w:rFonts w:ascii="Times New Roman" w:eastAsia="Times New Roman" w:hAnsi="Times New Roman" w:cs="Times New Roman"/>
                <w:lang w:val="ro-MD"/>
              </w:rPr>
              <w:t>,</w:t>
            </w:r>
            <w:r w:rsidRPr="004F3DCD">
              <w:rPr>
                <w:rFonts w:ascii="Times New Roman" w:eastAsia="Times New Roman" w:hAnsi="Times New Roman" w:cs="Times New Roman"/>
                <w:lang w:val="ro-MD"/>
              </w:rPr>
              <w:t>5</w:t>
            </w:r>
          </w:p>
          <w:p w:rsidR="00765DB8" w:rsidRPr="004F3DCD" w:rsidRDefault="00765DB8" w:rsidP="00580F45">
            <w:pPr>
              <w:rPr>
                <w:rFonts w:ascii="Times New Roman" w:eastAsia="Times New Roman" w:hAnsi="Times New Roman" w:cs="Times New Roman"/>
                <w:lang w:val="ro-MD"/>
              </w:rPr>
            </w:pP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765DB8" w:rsidRPr="004F3DCD" w:rsidRDefault="00765DB8" w:rsidP="00580F45">
            <w:pPr>
              <w:rPr>
                <w:rFonts w:ascii="Times New Roman" w:eastAsia="Times New Roman" w:hAnsi="Times New Roman" w:cs="Times New Roman"/>
                <w:lang w:val="ro-MD"/>
              </w:rPr>
            </w:pP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b</w:t>
            </w:r>
            <w:r w:rsidRPr="004F3DCD">
              <w:rPr>
                <w:rFonts w:ascii="Times New Roman" w:eastAsia="Times New Roman" w:hAnsi="Times New Roman" w:cs="Times New Roman"/>
                <w:vertAlign w:val="subscript"/>
                <w:lang w:val="ro-MD"/>
              </w:rPr>
              <w:t>2</w:t>
            </w:r>
            <w:r w:rsidRPr="004F3DCD">
              <w:rPr>
                <w:rFonts w:ascii="Times New Roman" w:eastAsia="Times New Roman" w:hAnsi="Times New Roman" w:cs="Times New Roman"/>
                <w:lang w:val="ro-MD"/>
              </w:rPr>
              <w:t>.Cunoașteri unei altei limbi străine</w:t>
            </w:r>
          </w:p>
        </w:tc>
        <w:tc>
          <w:tcPr>
            <w:tcW w:w="0" w:type="auto"/>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rsidR="00765DB8" w:rsidRPr="004F3DCD" w:rsidRDefault="00765DB8" w:rsidP="008B39C4">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0,5</w:t>
            </w:r>
          </w:p>
        </w:tc>
        <w:tc>
          <w:tcPr>
            <w:tcW w:w="0" w:type="auto"/>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c. Perfecţionarea în domeniul de specializare: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1,5 </w:t>
            </w:r>
          </w:p>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(c</w:t>
            </w:r>
            <w:r w:rsidRPr="004F3DCD">
              <w:rPr>
                <w:rFonts w:ascii="Times New Roman" w:eastAsia="Times New Roman" w:hAnsi="Times New Roman" w:cs="Times New Roman"/>
                <w:vertAlign w:val="subscript"/>
                <w:lang w:val="ro-MD"/>
              </w:rPr>
              <w:t>1</w:t>
            </w:r>
            <w:r w:rsidRPr="004F3DCD">
              <w:rPr>
                <w:rFonts w:ascii="Times New Roman" w:eastAsia="Times New Roman" w:hAnsi="Times New Roman" w:cs="Times New Roman"/>
                <w:lang w:val="ro-MD"/>
              </w:rPr>
              <w:t>+c</w:t>
            </w:r>
            <w:r w:rsidRPr="004F3DCD">
              <w:rPr>
                <w:rFonts w:ascii="Times New Roman" w:eastAsia="Times New Roman" w:hAnsi="Times New Roman" w:cs="Times New Roman"/>
                <w:vertAlign w:val="subscript"/>
                <w:lang w:val="ro-MD"/>
              </w:rPr>
              <w:t>2</w:t>
            </w:r>
            <w:r w:rsidRPr="004F3DCD">
              <w:rPr>
                <w:rFonts w:ascii="Times New Roman" w:eastAsia="Times New Roman" w:hAnsi="Times New Roman" w:cs="Times New Roman"/>
                <w:lang w:val="ro-MD"/>
              </w:rPr>
              <w:t>+c</w:t>
            </w:r>
            <w:r w:rsidRPr="004F3DCD">
              <w:rPr>
                <w:rFonts w:ascii="Times New Roman" w:eastAsia="Times New Roman" w:hAnsi="Times New Roman" w:cs="Times New Roman"/>
                <w:vertAlign w:val="subscript"/>
                <w:lang w:val="ro-MD"/>
              </w:rPr>
              <w:t>3</w:t>
            </w:r>
            <w:r w:rsidRPr="004F3DCD">
              <w:rPr>
                <w:rFonts w:ascii="Times New Roman" w:eastAsia="Times New Roman" w:hAnsi="Times New Roman" w:cs="Times New Roman"/>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c</w:t>
            </w:r>
            <w:r w:rsidRPr="004F3DCD">
              <w:rPr>
                <w:rFonts w:ascii="Times New Roman" w:eastAsia="Times New Roman" w:hAnsi="Times New Roman" w:cs="Times New Roman"/>
                <w:vertAlign w:val="subscript"/>
                <w:lang w:val="ro-MD"/>
              </w:rPr>
              <w:t>1</w:t>
            </w:r>
            <w:r w:rsidRPr="004F3DCD">
              <w:rPr>
                <w:rFonts w:ascii="Times New Roman" w:eastAsia="Times New Roman" w:hAnsi="Times New Roman" w:cs="Times New Roman"/>
                <w:lang w:val="ro-MD"/>
              </w:rPr>
              <w:t>. Cursuri de perfecţionare profesională în domeniul managementului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c</w:t>
            </w:r>
            <w:r w:rsidRPr="004F3DCD">
              <w:rPr>
                <w:rFonts w:ascii="Times New Roman" w:eastAsia="Times New Roman" w:hAnsi="Times New Roman" w:cs="Times New Roman"/>
                <w:vertAlign w:val="subscript"/>
                <w:lang w:val="ro-MD"/>
              </w:rPr>
              <w:t>2</w:t>
            </w:r>
            <w:r w:rsidRPr="004F3DCD">
              <w:rPr>
                <w:rFonts w:ascii="Times New Roman" w:eastAsia="Times New Roman" w:hAnsi="Times New Roman" w:cs="Times New Roman"/>
                <w:lang w:val="ro-MD"/>
              </w:rPr>
              <w:t>. Cursuri de perfecţionare profesională în domeniul economico-financiar, juridic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0,</w:t>
            </w:r>
            <w:r w:rsidR="0058145A" w:rsidRPr="004F3DCD">
              <w:rPr>
                <w:rFonts w:ascii="Times New Roman" w:eastAsia="Times New Roman" w:hAnsi="Times New Roman" w:cs="Times New Roman"/>
                <w:lang w:val="ro-MD"/>
              </w:rPr>
              <w:t>2</w:t>
            </w:r>
            <w:r w:rsidRPr="004F3DCD">
              <w:rPr>
                <w:rFonts w:ascii="Times New Roman" w:eastAsia="Times New Roman" w:hAnsi="Times New Roman" w:cs="Times New Roman"/>
                <w:lang w:val="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c</w:t>
            </w:r>
            <w:r w:rsidRPr="004F3DCD">
              <w:rPr>
                <w:rFonts w:ascii="Times New Roman" w:eastAsia="Times New Roman" w:hAnsi="Times New Roman" w:cs="Times New Roman"/>
                <w:vertAlign w:val="subscript"/>
                <w:lang w:val="ro-MD"/>
              </w:rPr>
              <w:t>3</w:t>
            </w:r>
            <w:r w:rsidRPr="004F3DCD">
              <w:rPr>
                <w:rFonts w:ascii="Times New Roman" w:eastAsia="Times New Roman" w:hAnsi="Times New Roman" w:cs="Times New Roman"/>
                <w:lang w:val="ro-MD"/>
              </w:rPr>
              <w:t xml:space="preserve">. Cursuri de perfecţionare profesională în domeniul de activitate al </w:t>
            </w:r>
            <w:r w:rsidR="00FB1F64" w:rsidRPr="004F3DCD">
              <w:rPr>
                <w:rFonts w:ascii="Times New Roman" w:eastAsia="Times New Roman" w:hAnsi="Times New Roman" w:cs="Times New Roman"/>
                <w:lang w:val="ro-MD"/>
              </w:rPr>
              <w:t>întreprinderii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b/>
                <w:bCs/>
                <w:lang w:val="ro-MD"/>
              </w:rPr>
              <w:t>EXPERIENŢĂ PROFESIONALĂ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8B39C4" w:rsidP="008B39C4">
            <w:pPr>
              <w:jc w:val="center"/>
              <w:rPr>
                <w:rFonts w:ascii="Times New Roman" w:eastAsia="Times New Roman" w:hAnsi="Times New Roman" w:cs="Times New Roman"/>
                <w:lang w:val="ro-MD"/>
              </w:rPr>
            </w:pPr>
            <w:r w:rsidRPr="004F3DCD">
              <w:rPr>
                <w:rFonts w:ascii="Times New Roman" w:eastAsia="Times New Roman" w:hAnsi="Times New Roman" w:cs="Times New Roman"/>
                <w:b/>
                <w:lang w:val="ro-MD"/>
              </w:rPr>
              <w:t>5</w:t>
            </w:r>
            <w:r w:rsidR="00041570" w:rsidRPr="004F3DCD">
              <w:rPr>
                <w:rFonts w:ascii="Times New Roman" w:eastAsia="Times New Roman" w:hAnsi="Times New Roman" w:cs="Times New Roman"/>
                <w:b/>
                <w:lang w:val="ro-MD"/>
              </w:rPr>
              <w:t>.5</w:t>
            </w:r>
            <w:r w:rsidR="00765DB8" w:rsidRPr="004F3DCD">
              <w:rPr>
                <w:rFonts w:ascii="Times New Roman" w:eastAsia="Times New Roman" w:hAnsi="Times New Roman" w:cs="Times New Roman"/>
                <w:b/>
                <w:lang w:val="ro-MD"/>
              </w:rPr>
              <w:br/>
            </w:r>
            <w:r w:rsidR="00765DB8" w:rsidRPr="004F3DCD">
              <w:rPr>
                <w:rFonts w:ascii="Times New Roman" w:eastAsia="Times New Roman" w:hAnsi="Times New Roman" w:cs="Times New Roman"/>
                <w:lang w:val="ro-MD"/>
              </w:rPr>
              <w:t>(a+b+c+d+e)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8B39C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E781C" w:rsidRPr="004F3DCD" w:rsidRDefault="00AE781C" w:rsidP="00D55EBD">
            <w:pPr>
              <w:pStyle w:val="a5"/>
              <w:rPr>
                <w:rFonts w:ascii="Times New Roman" w:eastAsia="Times New Roman" w:hAnsi="Times New Roman" w:cs="Times New Roman"/>
                <w:highlight w:val="yellow"/>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0EE5" w:rsidRPr="004F3DCD" w:rsidRDefault="00C70EE5" w:rsidP="0096256F">
            <w:pPr>
              <w:jc w:val="center"/>
              <w:rPr>
                <w:rFonts w:ascii="Times New Roman" w:eastAsia="Times New Roman" w:hAnsi="Times New Roman" w:cs="Times New Roman"/>
                <w:highlight w:val="yellow"/>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8B39C4"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a</w:t>
            </w:r>
            <w:r w:rsidR="00765DB8" w:rsidRPr="004F3DCD">
              <w:rPr>
                <w:rFonts w:ascii="Times New Roman" w:eastAsia="Times New Roman" w:hAnsi="Times New Roman" w:cs="Times New Roman"/>
                <w:lang w:val="ro-MD"/>
              </w:rPr>
              <w:t>. Experienţă în domeniul de activitate al Societății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8B39C4"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b</w:t>
            </w:r>
            <w:r w:rsidR="00765DB8" w:rsidRPr="004F3DCD">
              <w:rPr>
                <w:rFonts w:ascii="Times New Roman" w:eastAsia="Times New Roman" w:hAnsi="Times New Roman" w:cs="Times New Roman"/>
                <w:lang w:val="ro-MD"/>
              </w:rPr>
              <w:t>. Recomandări din partea organizaţiilor competente în domeniile vizate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041570">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w:t>
            </w:r>
            <w:r w:rsidR="00041570" w:rsidRPr="004F3DCD">
              <w:rPr>
                <w:rFonts w:ascii="Times New Roman" w:eastAsia="Times New Roman" w:hAnsi="Times New Roman" w:cs="Times New Roman"/>
                <w:lang w:val="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8B39C4" w:rsidP="008B39C4">
            <w:pPr>
              <w:rPr>
                <w:rFonts w:ascii="Times New Roman" w:eastAsia="Times New Roman" w:hAnsi="Times New Roman" w:cs="Times New Roman"/>
                <w:lang w:val="ro-MD"/>
              </w:rPr>
            </w:pPr>
            <w:r w:rsidRPr="004F3DCD">
              <w:rPr>
                <w:rFonts w:ascii="Times New Roman" w:eastAsia="Times New Roman" w:hAnsi="Times New Roman" w:cs="Times New Roman"/>
                <w:lang w:val="ro-MD"/>
              </w:rPr>
              <w:t>c</w:t>
            </w:r>
            <w:r w:rsidR="00765DB8" w:rsidRPr="004F3DCD">
              <w:rPr>
                <w:rFonts w:ascii="Times New Roman" w:eastAsia="Times New Roman" w:hAnsi="Times New Roman" w:cs="Times New Roman"/>
                <w:lang w:val="ro-MD"/>
              </w:rPr>
              <w:t>. Experienţă în domeniul</w:t>
            </w:r>
            <w:r w:rsidRPr="004F3DCD">
              <w:rPr>
                <w:rFonts w:ascii="Times New Roman" w:eastAsia="Times New Roman" w:hAnsi="Times New Roman" w:cs="Times New Roman"/>
                <w:lang w:val="ro-MD"/>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041570"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8B39C4" w:rsidP="00580F45">
            <w:pPr>
              <w:rPr>
                <w:rFonts w:ascii="Times New Roman" w:eastAsia="Times New Roman" w:hAnsi="Times New Roman" w:cs="Times New Roman"/>
                <w:lang w:val="ro-MD"/>
              </w:rPr>
            </w:pPr>
            <w:r w:rsidRPr="004F3DCD">
              <w:rPr>
                <w:rFonts w:ascii="Times New Roman" w:eastAsia="Times New Roman" w:hAnsi="Times New Roman" w:cs="Times New Roman"/>
                <w:lang w:val="ro-MD"/>
              </w:rPr>
              <w:t>d</w:t>
            </w:r>
            <w:r w:rsidR="00765DB8" w:rsidRPr="004F3DCD">
              <w:rPr>
                <w:rFonts w:ascii="Times New Roman" w:eastAsia="Times New Roman" w:hAnsi="Times New Roman" w:cs="Times New Roman"/>
                <w:lang w:val="ro-MD"/>
              </w:rPr>
              <w:t>. Experienţă în gestiunea proiectelor investiţionale de dezvoltare a Societății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5DB8" w:rsidRPr="004F3DCD" w:rsidRDefault="00765DB8" w:rsidP="00580F45">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8B39C4" w:rsidP="0058145A">
            <w:pPr>
              <w:rPr>
                <w:rFonts w:ascii="Times New Roman" w:eastAsia="Times New Roman" w:hAnsi="Times New Roman" w:cs="Times New Roman"/>
                <w:lang w:val="ro-MD"/>
              </w:rPr>
            </w:pPr>
            <w:r w:rsidRPr="004F3DCD">
              <w:rPr>
                <w:rFonts w:ascii="Times New Roman" w:eastAsia="Times New Roman" w:hAnsi="Times New Roman" w:cs="Times New Roman"/>
                <w:lang w:val="ro-MD"/>
              </w:rPr>
              <w:t>e</w:t>
            </w:r>
            <w:r w:rsidR="00765DB8" w:rsidRPr="004F3DCD">
              <w:rPr>
                <w:rFonts w:ascii="Times New Roman" w:eastAsia="Times New Roman" w:hAnsi="Times New Roman" w:cs="Times New Roman"/>
                <w:lang w:val="ro-MD"/>
              </w:rPr>
              <w:t xml:space="preserve">. </w:t>
            </w:r>
            <w:r w:rsidR="0058145A" w:rsidRPr="004F3DCD">
              <w:rPr>
                <w:rFonts w:ascii="Times New Roman" w:eastAsia="Times New Roman" w:hAnsi="Times New Roman" w:cs="Times New Roman"/>
                <w:lang w:val="ro-MD"/>
              </w:rPr>
              <w:t>Experiență în administrarea corporativă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4F3DCD" w:rsidTr="00580F4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r w:rsidRPr="004F3DCD">
              <w:rPr>
                <w:rFonts w:ascii="Times New Roman" w:eastAsia="Times New Roman" w:hAnsi="Times New Roman" w:cs="Times New Roman"/>
                <w:b/>
                <w:bCs/>
                <w:lang w:val="ro-MD"/>
              </w:rPr>
              <w:t>TOTAL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DB8" w:rsidRPr="004F3DCD" w:rsidRDefault="00765DB8" w:rsidP="00580F45">
            <w:pPr>
              <w:rPr>
                <w:rFonts w:ascii="Times New Roman" w:eastAsia="Times New Roman" w:hAnsi="Times New Roman" w:cs="Times New Roman"/>
                <w:lang w:val="ro-MD"/>
              </w:rPr>
            </w:pPr>
          </w:p>
        </w:tc>
      </w:tr>
      <w:tr w:rsidR="00765DB8" w:rsidRPr="00386309" w:rsidTr="00580F45">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765DB8" w:rsidRPr="004F3DCD" w:rsidRDefault="00765DB8" w:rsidP="00580F45">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765DB8" w:rsidRPr="004F3DCD" w:rsidRDefault="00765DB8" w:rsidP="00D55EBD">
            <w:pPr>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 ________20</w:t>
            </w:r>
            <w:r w:rsidR="00956ECD" w:rsidRPr="004F3DCD">
              <w:rPr>
                <w:rFonts w:ascii="Times New Roman" w:eastAsia="Times New Roman" w:hAnsi="Times New Roman" w:cs="Times New Roman"/>
                <w:lang w:val="ro-MD"/>
              </w:rPr>
              <w:t>20</w:t>
            </w:r>
            <w:r w:rsidRPr="004F3DCD">
              <w:rPr>
                <w:rFonts w:ascii="Times New Roman" w:eastAsia="Times New Roman" w:hAnsi="Times New Roman" w:cs="Times New Roman"/>
                <w:lang w:val="ro-MD"/>
              </w:rPr>
              <w:t>_</w:t>
            </w:r>
            <w:r w:rsidR="00956ECD" w:rsidRPr="004F3DCD">
              <w:rPr>
                <w:rFonts w:ascii="Times New Roman" w:eastAsia="Times New Roman" w:hAnsi="Times New Roman" w:cs="Times New Roman"/>
                <w:lang w:val="ro-MD"/>
              </w:rPr>
              <w:t xml:space="preserve">      ________________________________                 ______________</w:t>
            </w:r>
          </w:p>
          <w:p w:rsidR="00956ECD" w:rsidRPr="004F3DCD" w:rsidRDefault="00956ECD" w:rsidP="00397F90">
            <w:pPr>
              <w:ind w:firstLine="567"/>
              <w:rPr>
                <w:rFonts w:ascii="Times New Roman" w:eastAsia="Times New Roman" w:hAnsi="Times New Roman" w:cs="Times New Roman"/>
                <w:sz w:val="18"/>
                <w:szCs w:val="18"/>
                <w:lang w:val="ro-MD"/>
              </w:rPr>
            </w:pPr>
            <w:r w:rsidRPr="004F3DCD">
              <w:rPr>
                <w:rFonts w:ascii="Times New Roman" w:eastAsia="Times New Roman" w:hAnsi="Times New Roman" w:cs="Times New Roman"/>
                <w:lang w:val="ro-MD"/>
              </w:rPr>
              <w:t xml:space="preserve">                            </w:t>
            </w:r>
            <w:r w:rsidRPr="004F3DCD">
              <w:rPr>
                <w:rFonts w:ascii="Times New Roman" w:eastAsia="Times New Roman" w:hAnsi="Times New Roman" w:cs="Times New Roman"/>
                <w:sz w:val="18"/>
                <w:szCs w:val="18"/>
                <w:lang w:val="ro-MD"/>
              </w:rPr>
              <w:t xml:space="preserve">( Numele, prenumele membrului Comisiei de selectare )        (semnătura)                                                              </w:t>
            </w:r>
          </w:p>
        </w:tc>
      </w:tr>
    </w:tbl>
    <w:p w:rsidR="00EE4B1E" w:rsidRPr="004F3DCD" w:rsidRDefault="00EE4B1E" w:rsidP="00EE4B1E">
      <w:pPr>
        <w:tabs>
          <w:tab w:val="left" w:pos="991"/>
        </w:tabs>
        <w:spacing w:line="253" w:lineRule="auto"/>
        <w:ind w:left="564"/>
        <w:jc w:val="both"/>
        <w:rPr>
          <w:rFonts w:ascii="Times New Roman" w:eastAsia="Times New Roman" w:hAnsi="Times New Roman"/>
          <w:lang w:val="ro-MD"/>
        </w:rPr>
      </w:pPr>
    </w:p>
    <w:p w:rsidR="00EE4B1E" w:rsidRPr="004F3DCD" w:rsidRDefault="00EE4B1E" w:rsidP="00D55EBD">
      <w:pPr>
        <w:spacing w:line="0" w:lineRule="atLeast"/>
        <w:jc w:val="both"/>
        <w:rPr>
          <w:sz w:val="28"/>
          <w:szCs w:val="28"/>
          <w:lang w:val="ro-MD"/>
        </w:rPr>
        <w:sectPr w:rsidR="00EE4B1E" w:rsidRPr="004F3DCD">
          <w:pgSz w:w="11900" w:h="16838"/>
          <w:pgMar w:top="955" w:right="986" w:bottom="433" w:left="1420" w:header="0" w:footer="0" w:gutter="0"/>
          <w:cols w:space="0" w:equalWidth="0">
            <w:col w:w="9500"/>
          </w:cols>
          <w:docGrid w:linePitch="360"/>
        </w:sectPr>
      </w:pPr>
    </w:p>
    <w:tbl>
      <w:tblPr>
        <w:tblW w:w="4729" w:type="pct"/>
        <w:jc w:val="center"/>
        <w:tblCellMar>
          <w:top w:w="15" w:type="dxa"/>
          <w:left w:w="15" w:type="dxa"/>
          <w:bottom w:w="15" w:type="dxa"/>
          <w:right w:w="15" w:type="dxa"/>
        </w:tblCellMar>
        <w:tblLook w:val="04A0" w:firstRow="1" w:lastRow="0" w:firstColumn="1" w:lastColumn="0" w:noHBand="0" w:noVBand="1"/>
      </w:tblPr>
      <w:tblGrid>
        <w:gridCol w:w="652"/>
        <w:gridCol w:w="5576"/>
        <w:gridCol w:w="2751"/>
      </w:tblGrid>
      <w:tr w:rsidR="00EE4B1E" w:rsidRPr="004F3DCD" w:rsidTr="00C70EE5">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jc w:val="right"/>
              <w:rPr>
                <w:rFonts w:ascii="Times New Roman" w:eastAsia="Times New Roman" w:hAnsi="Times New Roman" w:cs="Times New Roman"/>
                <w:lang w:val="ro-MD"/>
              </w:rPr>
            </w:pPr>
            <w:bookmarkStart w:id="3" w:name="page8"/>
            <w:bookmarkEnd w:id="3"/>
            <w:r w:rsidRPr="004F3DCD">
              <w:rPr>
                <w:rFonts w:ascii="Times New Roman" w:eastAsia="Times New Roman" w:hAnsi="Times New Roman" w:cs="Times New Roman"/>
                <w:lang w:val="ro-MD"/>
              </w:rPr>
              <w:lastRenderedPageBreak/>
              <w:t>Anexa nr.2</w:t>
            </w:r>
          </w:p>
          <w:p w:rsidR="00EE4B1E" w:rsidRPr="004F3DCD" w:rsidRDefault="00EE4B1E" w:rsidP="00EE4B1E">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la Regulamentul privind organizarea şi</w:t>
            </w:r>
          </w:p>
          <w:p w:rsidR="00EE4B1E" w:rsidRPr="004F3DCD" w:rsidRDefault="00EE4B1E" w:rsidP="00EE4B1E">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desfăşurarea concursului pentru ocuparea funcţiei</w:t>
            </w:r>
          </w:p>
          <w:p w:rsidR="00EE4B1E" w:rsidRPr="004F3DCD" w:rsidRDefault="00FB1F64" w:rsidP="00EE4B1E">
            <w:pPr>
              <w:jc w:val="right"/>
              <w:rPr>
                <w:rFonts w:ascii="Times New Roman" w:eastAsia="Times New Roman" w:hAnsi="Times New Roman" w:cs="Times New Roman"/>
                <w:lang w:val="ro-MD"/>
              </w:rPr>
            </w:pPr>
            <w:r>
              <w:rPr>
                <w:rFonts w:ascii="Times New Roman" w:eastAsia="Times New Roman" w:hAnsi="Times New Roman" w:cs="Times New Roman"/>
                <w:lang w:val="ro-MD"/>
              </w:rPr>
              <w:t xml:space="preserve">publice </w:t>
            </w:r>
            <w:r w:rsidR="00EE4B1E" w:rsidRPr="004F3DCD">
              <w:rPr>
                <w:rFonts w:ascii="Times New Roman" w:eastAsia="Times New Roman" w:hAnsi="Times New Roman" w:cs="Times New Roman"/>
                <w:lang w:val="ro-MD"/>
              </w:rPr>
              <w:t xml:space="preserve">vacante </w:t>
            </w:r>
            <w:r>
              <w:rPr>
                <w:rFonts w:ascii="Times New Roman" w:eastAsia="Times New Roman" w:hAnsi="Times New Roman" w:cs="Times New Roman"/>
                <w:lang w:val="ro-MD"/>
              </w:rPr>
              <w:t>în cadrul</w:t>
            </w:r>
            <w:r w:rsidR="0096256F" w:rsidRPr="004F3DCD">
              <w:rPr>
                <w:rFonts w:ascii="Times New Roman" w:eastAsia="Times New Roman" w:hAnsi="Times New Roman" w:cs="Times New Roman"/>
                <w:lang w:val="ro-MD"/>
              </w:rPr>
              <w:t xml:space="preserve"> </w:t>
            </w:r>
            <w:r w:rsidR="00B27F87" w:rsidRPr="004F3DCD">
              <w:rPr>
                <w:rFonts w:ascii="Times New Roman" w:eastAsia="Times New Roman" w:hAnsi="Times New Roman" w:cs="Times New Roman"/>
                <w:lang w:val="ro-MD"/>
              </w:rPr>
              <w:t>S.A.„</w:t>
            </w:r>
            <w:r w:rsidR="00922669" w:rsidRPr="004F3DCD">
              <w:rPr>
                <w:rFonts w:ascii="Times New Roman" w:eastAsia="Times New Roman" w:hAnsi="Times New Roman" w:cs="Times New Roman"/>
                <w:lang w:val="ro-MD"/>
              </w:rPr>
              <w:t xml:space="preserve">Drumuri </w:t>
            </w:r>
            <w:r w:rsidR="00996895">
              <w:rPr>
                <w:rFonts w:ascii="Times New Roman" w:eastAsia="Times New Roman" w:hAnsi="Times New Roman" w:cs="Times New Roman"/>
                <w:lang w:val="ro-MD"/>
              </w:rPr>
              <w:t>Cahul</w:t>
            </w:r>
            <w:r w:rsidR="00B27F87" w:rsidRPr="004F3DCD">
              <w:rPr>
                <w:rFonts w:ascii="Times New Roman" w:eastAsia="Times New Roman" w:hAnsi="Times New Roman" w:cs="Times New Roman"/>
                <w:lang w:val="ro-MD"/>
              </w:rPr>
              <w: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96256F" w:rsidRPr="004F3DCD" w:rsidRDefault="00EE4B1E" w:rsidP="0096256F">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Fişa de evaluare a interviului</w:t>
            </w:r>
            <w:r w:rsidR="0096256F" w:rsidRPr="004F3DCD">
              <w:rPr>
                <w:rFonts w:ascii="Times New Roman" w:eastAsia="Times New Roman" w:hAnsi="Times New Roman" w:cs="Times New Roman"/>
                <w:b/>
                <w:bCs/>
                <w:lang w:val="ro-MD"/>
              </w:rPr>
              <w:t xml:space="preserve"> candidatului pentru ocuparea </w:t>
            </w:r>
          </w:p>
          <w:p w:rsidR="0096256F" w:rsidRPr="004F3DCD" w:rsidRDefault="0096256F" w:rsidP="0096256F">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 xml:space="preserve">funcţiei </w:t>
            </w:r>
            <w:r w:rsidR="00FB1F64">
              <w:rPr>
                <w:rFonts w:ascii="Times New Roman" w:eastAsia="Times New Roman" w:hAnsi="Times New Roman" w:cs="Times New Roman"/>
                <w:b/>
                <w:bCs/>
                <w:lang w:val="ro-MD"/>
              </w:rPr>
              <w:t xml:space="preserve">publice </w:t>
            </w:r>
            <w:r w:rsidRPr="004F3DCD">
              <w:rPr>
                <w:rFonts w:ascii="Times New Roman" w:eastAsia="Times New Roman" w:hAnsi="Times New Roman" w:cs="Times New Roman"/>
                <w:b/>
                <w:bCs/>
                <w:lang w:val="ro-MD"/>
              </w:rPr>
              <w:t xml:space="preserve">vacante </w:t>
            </w:r>
            <w:r w:rsidR="00FB1F64">
              <w:rPr>
                <w:rFonts w:ascii="Times New Roman" w:eastAsia="Times New Roman" w:hAnsi="Times New Roman" w:cs="Times New Roman"/>
                <w:b/>
                <w:bCs/>
                <w:lang w:val="ro-MD"/>
              </w:rPr>
              <w:t>în cadrul</w:t>
            </w:r>
            <w:r w:rsidRPr="004F3DCD">
              <w:rPr>
                <w:rFonts w:ascii="Times New Roman" w:eastAsia="Times New Roman" w:hAnsi="Times New Roman" w:cs="Times New Roman"/>
                <w:b/>
                <w:bCs/>
                <w:lang w:val="ro-MD"/>
              </w:rPr>
              <w:t xml:space="preserve"> S.A.„</w:t>
            </w:r>
            <w:r w:rsidR="00FB1F64" w:rsidRPr="004F3DCD">
              <w:rPr>
                <w:rFonts w:ascii="Times New Roman" w:eastAsia="Times New Roman" w:hAnsi="Times New Roman" w:cs="Times New Roman"/>
                <w:b/>
                <w:bCs/>
                <w:lang w:val="ro-MD"/>
              </w:rPr>
              <w:t xml:space="preserve">Drumuri </w:t>
            </w:r>
            <w:r w:rsidR="00996895">
              <w:rPr>
                <w:rFonts w:ascii="Times New Roman" w:eastAsia="Times New Roman" w:hAnsi="Times New Roman" w:cs="Times New Roman"/>
                <w:b/>
                <w:bCs/>
                <w:lang w:val="ro-MD"/>
              </w:rPr>
              <w:t>Cahul</w:t>
            </w:r>
            <w:r w:rsidRPr="004F3DCD">
              <w:rPr>
                <w:rFonts w:ascii="Times New Roman" w:eastAsia="Times New Roman" w:hAnsi="Times New Roman" w:cs="Times New Roman"/>
                <w:b/>
                <w:bCs/>
                <w:lang w:val="ro-MD"/>
              </w:rPr>
              <w:t>”</w:t>
            </w:r>
          </w:p>
          <w:p w:rsidR="00EE4B1E" w:rsidRPr="004F3DCD" w:rsidRDefault="00EE4B1E" w:rsidP="00EE4B1E">
            <w:pPr>
              <w:jc w:val="center"/>
              <w:rPr>
                <w:rFonts w:ascii="Times New Roman" w:eastAsia="Times New Roman" w:hAnsi="Times New Roman" w:cs="Times New Roman"/>
                <w:lang w:val="ro-MD"/>
              </w:rPr>
            </w:pP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Numele candidatului: __________________________________________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28288A" w:rsidRPr="004F3DCD" w:rsidTr="00C70EE5">
        <w:trPr>
          <w:jc w:val="center"/>
        </w:trPr>
        <w:tc>
          <w:tcPr>
            <w:tcW w:w="0" w:type="auto"/>
            <w:gridSpan w:val="3"/>
            <w:tcBorders>
              <w:top w:val="nil"/>
              <w:left w:val="nil"/>
              <w:bottom w:val="single" w:sz="6" w:space="0" w:color="000000"/>
              <w:right w:val="nil"/>
            </w:tcBorders>
            <w:tcMar>
              <w:top w:w="24" w:type="dxa"/>
              <w:left w:w="48" w:type="dxa"/>
              <w:bottom w:w="24" w:type="dxa"/>
              <w:right w:w="48" w:type="dxa"/>
            </w:tcMar>
          </w:tcPr>
          <w:p w:rsidR="0028288A" w:rsidRPr="004F3DCD" w:rsidRDefault="0028288A" w:rsidP="00765DB8">
            <w:pPr>
              <w:rPr>
                <w:rFonts w:ascii="Times New Roman" w:eastAsia="Times New Roman" w:hAnsi="Times New Roman" w:cs="Times New Roman"/>
                <w:lang w:val="ro-MD"/>
              </w:rPr>
            </w:pPr>
          </w:p>
        </w:tc>
      </w:tr>
      <w:tr w:rsidR="00EE4B1E" w:rsidRPr="00386309" w:rsidTr="00930906">
        <w:trPr>
          <w:jc w:val="center"/>
        </w:trPr>
        <w:tc>
          <w:tcPr>
            <w:tcW w:w="0" w:type="auto"/>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Nr.</w:t>
            </w:r>
            <w:r w:rsidRPr="004F3DCD">
              <w:rPr>
                <w:rFonts w:ascii="Times New Roman" w:eastAsia="Times New Roman" w:hAnsi="Times New Roman" w:cs="Times New Roman"/>
                <w:b/>
                <w:bCs/>
                <w:lang w:val="ro-MD"/>
              </w:rPr>
              <w:br/>
              <w:t>crt.</w:t>
            </w:r>
          </w:p>
        </w:tc>
        <w:tc>
          <w:tcPr>
            <w:tcW w:w="0" w:type="auto"/>
            <w:tcBorders>
              <w:top w:val="single" w:sz="6" w:space="0" w:color="000000"/>
              <w:left w:val="single" w:sz="4" w:space="0" w:color="auto"/>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Tipuri de întrebări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Punctajul acordat</w:t>
            </w:r>
            <w:r w:rsidRPr="004F3DCD">
              <w:rPr>
                <w:rFonts w:ascii="Times New Roman" w:eastAsia="Times New Roman" w:hAnsi="Times New Roman" w:cs="Times New Roman"/>
                <w:b/>
                <w:bCs/>
                <w:lang w:val="ro-MD"/>
              </w:rPr>
              <w:br/>
              <w:t>de membrul Comisiei</w:t>
            </w:r>
            <w:r w:rsidRPr="004F3DCD">
              <w:rPr>
                <w:rFonts w:ascii="Times New Roman" w:eastAsia="Times New Roman" w:hAnsi="Times New Roman" w:cs="Times New Roman"/>
                <w:b/>
                <w:bCs/>
                <w:lang w:val="ro-MD"/>
              </w:rPr>
              <w:br/>
              <w:t>(de la 1- pînă la 10)</w:t>
            </w:r>
          </w:p>
        </w:tc>
      </w:tr>
      <w:tr w:rsidR="0028288A" w:rsidRPr="00386309" w:rsidTr="00930906">
        <w:trPr>
          <w:jc w:val="center"/>
        </w:trPr>
        <w:tc>
          <w:tcPr>
            <w:tcW w:w="0" w:type="auto"/>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tcPr>
          <w:p w:rsidR="0028288A" w:rsidRPr="004F3DCD" w:rsidRDefault="0028288A" w:rsidP="00EE4B1E">
            <w:pPr>
              <w:jc w:val="center"/>
              <w:rPr>
                <w:rFonts w:ascii="Times New Roman" w:eastAsia="Times New Roman" w:hAnsi="Times New Roman" w:cs="Times New Roman"/>
                <w:b/>
                <w:bCs/>
                <w:lang w:val="ro-MD"/>
              </w:rPr>
            </w:pPr>
          </w:p>
        </w:tc>
        <w:tc>
          <w:tcPr>
            <w:tcW w:w="0" w:type="auto"/>
            <w:tcBorders>
              <w:top w:val="single" w:sz="6" w:space="0" w:color="000000"/>
              <w:left w:val="single" w:sz="4" w:space="0" w:color="auto"/>
              <w:bottom w:val="single" w:sz="6" w:space="0" w:color="000000"/>
              <w:right w:val="single" w:sz="6" w:space="0" w:color="000000"/>
            </w:tcBorders>
            <w:shd w:val="clear" w:color="auto" w:fill="F0F0F0"/>
            <w:tcMar>
              <w:top w:w="24" w:type="dxa"/>
              <w:left w:w="48" w:type="dxa"/>
              <w:bottom w:w="24" w:type="dxa"/>
              <w:right w:w="48" w:type="dxa"/>
            </w:tcMar>
          </w:tcPr>
          <w:p w:rsidR="0028288A" w:rsidRPr="004F3DCD" w:rsidRDefault="0028288A" w:rsidP="00EE4B1E">
            <w:pPr>
              <w:jc w:val="center"/>
              <w:rPr>
                <w:rFonts w:ascii="Times New Roman" w:eastAsia="Times New Roman" w:hAnsi="Times New Roman" w:cs="Times New Roman"/>
                <w:b/>
                <w:bCs/>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28288A" w:rsidRPr="004F3DCD" w:rsidRDefault="0028288A" w:rsidP="00EE4B1E">
            <w:pPr>
              <w:jc w:val="center"/>
              <w:rPr>
                <w:rFonts w:ascii="Times New Roman" w:eastAsia="Times New Roman" w:hAnsi="Times New Roman" w:cs="Times New Roman"/>
                <w:b/>
                <w:bCs/>
                <w:lang w:val="ro-MD"/>
              </w:rPr>
            </w:pPr>
          </w:p>
        </w:tc>
      </w:tr>
      <w:tr w:rsidR="00EE4B1E" w:rsidRPr="004F3DCD" w:rsidTr="00930906">
        <w:trPr>
          <w:jc w:val="center"/>
        </w:trPr>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w:t>
            </w:r>
          </w:p>
        </w:tc>
        <w:tc>
          <w:tcPr>
            <w:tcW w:w="0" w:type="auto"/>
            <w:tcBorders>
              <w:top w:val="single" w:sz="6" w:space="0" w:color="000000"/>
              <w:left w:val="single" w:sz="4" w:space="0" w:color="auto"/>
              <w:bottom w:val="nil"/>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Competenţe profesionale de importanţă strategică:</w:t>
            </w: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rsidR="00EE4B1E" w:rsidRPr="004F3DCD" w:rsidRDefault="0096256F"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(a+b+c+d+e)</w:t>
            </w:r>
          </w:p>
        </w:tc>
      </w:tr>
      <w:tr w:rsidR="00EE4B1E" w:rsidRPr="004F3DCD" w:rsidTr="0093090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tcBorders>
              <w:top w:val="nil"/>
              <w:left w:val="single" w:sz="4" w:space="0" w:color="auto"/>
              <w:bottom w:val="nil"/>
              <w:right w:val="single" w:sz="6" w:space="0" w:color="000000"/>
            </w:tcBorders>
            <w:tcMar>
              <w:top w:w="24" w:type="dxa"/>
              <w:left w:w="48" w:type="dxa"/>
              <w:bottom w:w="24" w:type="dxa"/>
              <w:right w:w="48" w:type="dxa"/>
            </w:tcMar>
            <w:hideMark/>
          </w:tcPr>
          <w:p w:rsidR="00EE4B1E" w:rsidRPr="004F3DCD" w:rsidRDefault="00EE4B1E" w:rsidP="0096256F">
            <w:pPr>
              <w:pStyle w:val="a5"/>
              <w:numPr>
                <w:ilvl w:val="0"/>
                <w:numId w:val="27"/>
              </w:num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abilităţi strategice</w:t>
            </w: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u w:val="single"/>
                <w:lang w:val="ro-MD"/>
              </w:rPr>
              <w:t>_</w:t>
            </w:r>
            <w:r w:rsidR="0096256F" w:rsidRPr="004F3DCD">
              <w:rPr>
                <w:rFonts w:ascii="Times New Roman" w:eastAsia="Times New Roman" w:hAnsi="Times New Roman" w:cs="Times New Roman"/>
                <w:u w:val="single"/>
                <w:lang w:val="ro-MD"/>
              </w:rPr>
              <w:t>__</w:t>
            </w:r>
            <w:r w:rsidRPr="004F3DCD">
              <w:rPr>
                <w:rFonts w:ascii="Times New Roman" w:eastAsia="Times New Roman" w:hAnsi="Times New Roman" w:cs="Times New Roman"/>
                <w:u w:val="single"/>
                <w:lang w:val="ro-MD"/>
              </w:rPr>
              <w:t>__</w:t>
            </w:r>
          </w:p>
        </w:tc>
      </w:tr>
      <w:tr w:rsidR="00EE4B1E" w:rsidRPr="004F3DCD" w:rsidTr="0093090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tcBorders>
              <w:top w:val="nil"/>
              <w:left w:val="single" w:sz="4" w:space="0" w:color="auto"/>
              <w:bottom w:val="nil"/>
              <w:right w:val="single" w:sz="6" w:space="0" w:color="000000"/>
            </w:tcBorders>
            <w:tcMar>
              <w:top w:w="24" w:type="dxa"/>
              <w:left w:w="48" w:type="dxa"/>
              <w:bottom w:w="24" w:type="dxa"/>
              <w:right w:w="48" w:type="dxa"/>
            </w:tcMar>
            <w:hideMark/>
          </w:tcPr>
          <w:p w:rsidR="00EE4B1E" w:rsidRPr="004F3DCD" w:rsidRDefault="00EE4B1E" w:rsidP="0096256F">
            <w:pPr>
              <w:pStyle w:val="a5"/>
              <w:numPr>
                <w:ilvl w:val="0"/>
                <w:numId w:val="27"/>
              </w:num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capacitate de analiză şi sinteză</w:t>
            </w: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u w:val="single"/>
                <w:lang w:val="ro-MD"/>
              </w:rPr>
            </w:pPr>
            <w:r w:rsidRPr="004F3DCD">
              <w:rPr>
                <w:rFonts w:ascii="Times New Roman" w:eastAsia="Times New Roman" w:hAnsi="Times New Roman" w:cs="Times New Roman"/>
                <w:u w:val="single"/>
                <w:lang w:val="ro-MD"/>
              </w:rPr>
              <w:t>__</w:t>
            </w:r>
            <w:r w:rsidR="0096256F" w:rsidRPr="004F3DCD">
              <w:rPr>
                <w:rFonts w:ascii="Times New Roman" w:eastAsia="Times New Roman" w:hAnsi="Times New Roman" w:cs="Times New Roman"/>
                <w:u w:val="single"/>
                <w:lang w:val="ro-MD"/>
              </w:rPr>
              <w:t>__</w:t>
            </w:r>
            <w:r w:rsidRPr="004F3DCD">
              <w:rPr>
                <w:rFonts w:ascii="Times New Roman" w:eastAsia="Times New Roman" w:hAnsi="Times New Roman" w:cs="Times New Roman"/>
                <w:u w:val="single"/>
                <w:lang w:val="ro-MD"/>
              </w:rPr>
              <w:t>_</w:t>
            </w:r>
          </w:p>
        </w:tc>
      </w:tr>
      <w:tr w:rsidR="00EE4B1E" w:rsidRPr="004F3DCD" w:rsidTr="0093090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tcBorders>
              <w:top w:val="nil"/>
              <w:left w:val="single" w:sz="4" w:space="0" w:color="auto"/>
              <w:bottom w:val="nil"/>
              <w:right w:val="single" w:sz="6" w:space="0" w:color="000000"/>
            </w:tcBorders>
            <w:tcMar>
              <w:top w:w="24" w:type="dxa"/>
              <w:left w:w="48" w:type="dxa"/>
              <w:bottom w:w="24" w:type="dxa"/>
              <w:right w:w="48" w:type="dxa"/>
            </w:tcMar>
            <w:hideMark/>
          </w:tcPr>
          <w:p w:rsidR="00EE4B1E" w:rsidRPr="004F3DCD" w:rsidRDefault="00EE4B1E" w:rsidP="0096256F">
            <w:pPr>
              <w:pStyle w:val="a5"/>
              <w:numPr>
                <w:ilvl w:val="0"/>
                <w:numId w:val="27"/>
              </w:num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capacitate de comunicare</w:t>
            </w:r>
            <w:r w:rsidRPr="004F3DCD">
              <w:rPr>
                <w:rFonts w:ascii="Times New Roman" w:eastAsia="Times New Roman" w:hAnsi="Times New Roman" w:cs="Times New Roman"/>
                <w:lang w:val="ro-MD"/>
              </w:rPr>
              <w:t> </w:t>
            </w: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EE4B1E" w:rsidRPr="004F3DCD" w:rsidRDefault="0096256F" w:rsidP="00EE4B1E">
            <w:pPr>
              <w:jc w:val="center"/>
              <w:rPr>
                <w:rFonts w:ascii="Times New Roman" w:eastAsia="Times New Roman" w:hAnsi="Times New Roman" w:cs="Times New Roman"/>
                <w:u w:val="single"/>
                <w:lang w:val="ro-MD"/>
              </w:rPr>
            </w:pPr>
            <w:r w:rsidRPr="004F3DCD">
              <w:rPr>
                <w:rFonts w:ascii="Times New Roman" w:eastAsia="Times New Roman" w:hAnsi="Times New Roman" w:cs="Times New Roman"/>
                <w:u w:val="single"/>
                <w:lang w:val="ro-MD"/>
              </w:rPr>
              <w:t>_____</w:t>
            </w:r>
          </w:p>
        </w:tc>
      </w:tr>
      <w:tr w:rsidR="00EE4B1E" w:rsidRPr="004F3DCD" w:rsidTr="0093090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tcBorders>
              <w:top w:val="nil"/>
              <w:left w:val="single" w:sz="4" w:space="0" w:color="auto"/>
              <w:bottom w:val="nil"/>
              <w:right w:val="single" w:sz="6" w:space="0" w:color="000000"/>
            </w:tcBorders>
            <w:tcMar>
              <w:top w:w="24" w:type="dxa"/>
              <w:left w:w="48" w:type="dxa"/>
              <w:bottom w:w="24" w:type="dxa"/>
              <w:right w:w="48" w:type="dxa"/>
            </w:tcMar>
            <w:hideMark/>
          </w:tcPr>
          <w:p w:rsidR="00EE4B1E" w:rsidRPr="004F3DCD" w:rsidRDefault="00EE4B1E" w:rsidP="0096256F">
            <w:pPr>
              <w:pStyle w:val="a5"/>
              <w:numPr>
                <w:ilvl w:val="0"/>
                <w:numId w:val="27"/>
              </w:num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orientare către rezultate</w:t>
            </w:r>
          </w:p>
        </w:tc>
        <w:tc>
          <w:tcPr>
            <w:tcW w:w="0" w:type="auto"/>
            <w:tcBorders>
              <w:top w:val="nil"/>
              <w:left w:val="single" w:sz="6" w:space="0" w:color="000000"/>
              <w:bottom w:val="nil"/>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u w:val="single"/>
                <w:lang w:val="ro-MD"/>
              </w:rPr>
            </w:pPr>
            <w:r w:rsidRPr="004F3DCD">
              <w:rPr>
                <w:rFonts w:ascii="Times New Roman" w:eastAsia="Times New Roman" w:hAnsi="Times New Roman" w:cs="Times New Roman"/>
                <w:u w:val="single"/>
                <w:lang w:val="ro-MD"/>
              </w:rPr>
              <w:t>_____</w:t>
            </w:r>
          </w:p>
        </w:tc>
      </w:tr>
      <w:tr w:rsidR="00EE4B1E" w:rsidRPr="004F3DCD" w:rsidTr="0093090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tcBorders>
              <w:top w:val="nil"/>
              <w:left w:val="single" w:sz="4" w:space="0" w:color="auto"/>
              <w:bottom w:val="single" w:sz="6" w:space="0" w:color="000000"/>
              <w:right w:val="single" w:sz="6" w:space="0" w:color="000000"/>
            </w:tcBorders>
            <w:tcMar>
              <w:top w:w="24" w:type="dxa"/>
              <w:left w:w="48" w:type="dxa"/>
              <w:bottom w:w="24" w:type="dxa"/>
              <w:right w:w="48" w:type="dxa"/>
            </w:tcMar>
            <w:hideMark/>
          </w:tcPr>
          <w:p w:rsidR="00EE4B1E" w:rsidRPr="004F3DCD" w:rsidRDefault="00EE4B1E" w:rsidP="0096256F">
            <w:pPr>
              <w:pStyle w:val="a5"/>
              <w:numPr>
                <w:ilvl w:val="0"/>
                <w:numId w:val="27"/>
              </w:num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capacitate de luare a deciziilor</w:t>
            </w:r>
          </w:p>
        </w:tc>
        <w:tc>
          <w:tcPr>
            <w:tcW w:w="0" w:type="auto"/>
            <w:tcBorders>
              <w:top w:val="nil"/>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96256F" w:rsidP="00EE4B1E">
            <w:pPr>
              <w:jc w:val="center"/>
              <w:rPr>
                <w:rFonts w:ascii="Times New Roman" w:eastAsia="Times New Roman" w:hAnsi="Times New Roman" w:cs="Times New Roman"/>
                <w:u w:val="single"/>
                <w:lang w:val="ro-MD"/>
              </w:rPr>
            </w:pPr>
            <w:r w:rsidRPr="004F3DCD">
              <w:rPr>
                <w:rFonts w:ascii="Times New Roman" w:eastAsia="Times New Roman" w:hAnsi="Times New Roman" w:cs="Times New Roman"/>
                <w:u w:val="single"/>
                <w:lang w:val="ro-MD"/>
              </w:rPr>
              <w:t>_____</w:t>
            </w:r>
          </w:p>
        </w:tc>
      </w:tr>
      <w:tr w:rsidR="00EE4B1E" w:rsidRPr="004F3DCD" w:rsidTr="00930906">
        <w:trPr>
          <w:jc w:val="center"/>
        </w:trPr>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2.</w:t>
            </w:r>
          </w:p>
        </w:tc>
        <w:tc>
          <w:tcPr>
            <w:tcW w:w="0" w:type="auto"/>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Competenţe de conducere</w:t>
            </w:r>
            <w:r w:rsidR="00FB1F64">
              <w:rPr>
                <w:rFonts w:ascii="Times New Roman" w:eastAsia="Times New Roman" w:hAnsi="Times New Roman" w:cs="Times New Roman"/>
                <w:lang w:val="ro-MD"/>
              </w:rPr>
              <w:t xml:space="preserve"> (administrare)</w:t>
            </w:r>
          </w:p>
          <w:p w:rsidR="00862E3F" w:rsidRPr="004F3DCD" w:rsidRDefault="00862E3F" w:rsidP="00EE4B1E">
            <w:pPr>
              <w:rPr>
                <w:rFonts w:ascii="Times New Roman" w:eastAsia="Times New Roman" w:hAnsi="Times New Roman" w:cs="Times New Roman"/>
                <w:lang w:val="ro-MD"/>
              </w:rPr>
            </w:pPr>
          </w:p>
          <w:p w:rsidR="0096256F" w:rsidRPr="004F3DCD" w:rsidRDefault="0096256F"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930906">
        <w:trPr>
          <w:jc w:val="center"/>
        </w:trPr>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3.</w:t>
            </w:r>
          </w:p>
        </w:tc>
        <w:tc>
          <w:tcPr>
            <w:tcW w:w="0" w:type="auto"/>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Competenţe de guvernanţă corporativă</w:t>
            </w:r>
          </w:p>
          <w:p w:rsidR="00862E3F" w:rsidRPr="004F3DCD" w:rsidRDefault="00862E3F" w:rsidP="00EE4B1E">
            <w:pPr>
              <w:rPr>
                <w:rFonts w:ascii="Times New Roman" w:eastAsia="Times New Roman" w:hAnsi="Times New Roman" w:cs="Times New Roman"/>
                <w:lang w:val="ro-MD"/>
              </w:rPr>
            </w:pPr>
          </w:p>
          <w:p w:rsidR="0096256F" w:rsidRPr="004F3DCD" w:rsidRDefault="0096256F"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930906">
        <w:trPr>
          <w:jc w:val="center"/>
        </w:trPr>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4.</w:t>
            </w:r>
          </w:p>
        </w:tc>
        <w:tc>
          <w:tcPr>
            <w:tcW w:w="0" w:type="auto"/>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Trăsături</w:t>
            </w:r>
          </w:p>
          <w:p w:rsidR="00862E3F" w:rsidRPr="004F3DCD" w:rsidRDefault="00862E3F" w:rsidP="00EE4B1E">
            <w:pPr>
              <w:rPr>
                <w:rFonts w:ascii="Times New Roman" w:eastAsia="Times New Roman" w:hAnsi="Times New Roman" w:cs="Times New Roman"/>
                <w:lang w:val="ro-MD"/>
              </w:rPr>
            </w:pPr>
          </w:p>
          <w:p w:rsidR="0096256F" w:rsidRPr="004F3DCD" w:rsidRDefault="0096256F"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930906">
        <w:trPr>
          <w:jc w:val="center"/>
        </w:trPr>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5.</w:t>
            </w:r>
          </w:p>
        </w:tc>
        <w:tc>
          <w:tcPr>
            <w:tcW w:w="0" w:type="auto"/>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rsidR="00EE4B1E" w:rsidRPr="004F3DCD" w:rsidRDefault="00EE4B1E" w:rsidP="00AE781C">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Legislaţia </w:t>
            </w:r>
            <w:r w:rsidR="00AE781C" w:rsidRPr="004F3DCD">
              <w:rPr>
                <w:rFonts w:ascii="Times New Roman" w:eastAsia="Times New Roman" w:hAnsi="Times New Roman" w:cs="Times New Roman"/>
                <w:lang w:val="ro-MD"/>
              </w:rPr>
              <w:t>înclusă în bibliografie</w:t>
            </w:r>
          </w:p>
          <w:p w:rsidR="00862E3F" w:rsidRPr="004F3DCD" w:rsidRDefault="00862E3F" w:rsidP="00AE781C">
            <w:pPr>
              <w:rPr>
                <w:rFonts w:ascii="Times New Roman" w:eastAsia="Times New Roman" w:hAnsi="Times New Roman" w:cs="Times New Roman"/>
                <w:lang w:val="ro-MD"/>
              </w:rPr>
            </w:pPr>
          </w:p>
          <w:p w:rsidR="0096256F" w:rsidRPr="004F3DCD" w:rsidRDefault="0096256F" w:rsidP="00AE781C">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930906">
        <w:trPr>
          <w:jc w:val="center"/>
        </w:trPr>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p>
        </w:tc>
        <w:tc>
          <w:tcPr>
            <w:tcW w:w="0" w:type="auto"/>
            <w:tcBorders>
              <w:top w:val="single" w:sz="6" w:space="0" w:color="000000"/>
              <w:left w:val="single" w:sz="4" w:space="0" w:color="auto"/>
              <w:bottom w:val="single" w:sz="4" w:space="0" w:color="auto"/>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TOTAL (media aritmetică simplă):</w:t>
            </w:r>
          </w:p>
          <w:p w:rsidR="00862E3F" w:rsidRPr="004F3DCD" w:rsidRDefault="00862E3F" w:rsidP="00EE4B1E">
            <w:pPr>
              <w:rPr>
                <w:rFonts w:ascii="Times New Roman" w:eastAsia="Times New Roman" w:hAnsi="Times New Roman" w:cs="Times New Roman"/>
                <w:b/>
                <w:bCs/>
                <w:lang w:val="ro-MD"/>
              </w:rPr>
            </w:pPr>
          </w:p>
          <w:p w:rsidR="00862E3F" w:rsidRPr="004F3DCD" w:rsidRDefault="00862E3F"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862E3F">
        <w:trPr>
          <w:jc w:val="center"/>
        </w:trPr>
        <w:tc>
          <w:tcPr>
            <w:tcW w:w="0" w:type="auto"/>
            <w:gridSpan w:val="3"/>
            <w:tcBorders>
              <w:top w:val="single" w:sz="4" w:space="0" w:color="auto"/>
              <w:left w:val="nil"/>
              <w:bottom w:val="nil"/>
              <w:right w:val="nil"/>
            </w:tcBorders>
            <w:tcMar>
              <w:top w:w="24" w:type="dxa"/>
              <w:left w:w="48" w:type="dxa"/>
              <w:bottom w:w="24" w:type="dxa"/>
              <w:right w:w="48" w:type="dxa"/>
            </w:tcMar>
            <w:vAlign w:val="cente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tbl>
            <w:tblPr>
              <w:tblW w:w="8883" w:type="dxa"/>
              <w:jc w:val="center"/>
              <w:tblCellMar>
                <w:top w:w="15" w:type="dxa"/>
                <w:left w:w="15" w:type="dxa"/>
                <w:bottom w:w="15" w:type="dxa"/>
                <w:right w:w="15" w:type="dxa"/>
              </w:tblCellMar>
              <w:tblLook w:val="04A0" w:firstRow="1" w:lastRow="0" w:firstColumn="1" w:lastColumn="0" w:noHBand="0" w:noVBand="1"/>
            </w:tblPr>
            <w:tblGrid>
              <w:gridCol w:w="8883"/>
            </w:tblGrid>
            <w:tr w:rsidR="00AE781C" w:rsidRPr="00386309" w:rsidTr="00862E3F">
              <w:trPr>
                <w:jc w:val="center"/>
              </w:trPr>
              <w:tc>
                <w:tcPr>
                  <w:tcW w:w="5000" w:type="pct"/>
                  <w:tcBorders>
                    <w:left w:val="nil"/>
                    <w:bottom w:val="nil"/>
                    <w:right w:val="nil"/>
                  </w:tcBorders>
                  <w:tcMar>
                    <w:top w:w="24" w:type="dxa"/>
                    <w:left w:w="48" w:type="dxa"/>
                    <w:bottom w:w="24" w:type="dxa"/>
                    <w:right w:w="48" w:type="dxa"/>
                  </w:tcMar>
                  <w:hideMark/>
                </w:tcPr>
                <w:p w:rsidR="00862E3F" w:rsidRPr="004F3DCD" w:rsidRDefault="00862E3F" w:rsidP="00AE781C">
                  <w:pPr>
                    <w:jc w:val="center"/>
                    <w:rPr>
                      <w:rFonts w:ascii="Times New Roman" w:eastAsia="Times New Roman" w:hAnsi="Times New Roman" w:cs="Times New Roman"/>
                      <w:lang w:val="ro-MD"/>
                    </w:rPr>
                  </w:pPr>
                </w:p>
                <w:p w:rsidR="00AE781C" w:rsidRPr="004F3DCD" w:rsidRDefault="00AE781C" w:rsidP="00AE781C">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AE781C" w:rsidRPr="004F3DCD" w:rsidRDefault="00AE781C" w:rsidP="00AE781C">
                  <w:pPr>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 ________2020_              ___________________________________                 ______________</w:t>
                  </w:r>
                </w:p>
                <w:p w:rsidR="00AE781C" w:rsidRPr="004F3DCD" w:rsidRDefault="00AE781C" w:rsidP="00AE781C">
                  <w:pPr>
                    <w:ind w:firstLine="567"/>
                    <w:rPr>
                      <w:rFonts w:ascii="Times New Roman" w:eastAsia="Times New Roman" w:hAnsi="Times New Roman" w:cs="Times New Roman"/>
                      <w:sz w:val="18"/>
                      <w:szCs w:val="18"/>
                      <w:lang w:val="ro-MD"/>
                    </w:rPr>
                  </w:pPr>
                  <w:r w:rsidRPr="004F3DCD">
                    <w:rPr>
                      <w:rFonts w:ascii="Times New Roman" w:eastAsia="Times New Roman" w:hAnsi="Times New Roman" w:cs="Times New Roman"/>
                      <w:lang w:val="ro-MD"/>
                    </w:rPr>
                    <w:t xml:space="preserve">                               </w:t>
                  </w:r>
                  <w:r w:rsidRPr="004F3DCD">
                    <w:rPr>
                      <w:rFonts w:ascii="Times New Roman" w:eastAsia="Times New Roman" w:hAnsi="Times New Roman" w:cs="Times New Roman"/>
                      <w:sz w:val="18"/>
                      <w:szCs w:val="18"/>
                      <w:lang w:val="ro-MD"/>
                    </w:rPr>
                    <w:t xml:space="preserve">( Numele, prenumele membrului Comisiei de selectare )                   (semnătura)                                                              </w:t>
                  </w:r>
                </w:p>
              </w:tc>
            </w:tr>
          </w:tbl>
          <w:p w:rsidR="00AE781C" w:rsidRPr="004F3DCD" w:rsidRDefault="00AE781C" w:rsidP="00AE781C">
            <w:pPr>
              <w:tabs>
                <w:tab w:val="left" w:pos="991"/>
              </w:tabs>
              <w:spacing w:line="253" w:lineRule="auto"/>
              <w:ind w:left="564"/>
              <w:jc w:val="both"/>
              <w:rPr>
                <w:rFonts w:ascii="Times New Roman" w:eastAsia="Times New Roman" w:hAnsi="Times New Roman"/>
                <w:lang w:val="ro-MD"/>
              </w:rPr>
            </w:pPr>
          </w:p>
          <w:p w:rsidR="00EE4B1E" w:rsidRPr="004F3DCD" w:rsidRDefault="00EE4B1E" w:rsidP="00AE781C">
            <w:pPr>
              <w:ind w:hanging="48"/>
              <w:jc w:val="both"/>
              <w:rPr>
                <w:rFonts w:ascii="Times New Roman" w:eastAsia="Times New Roman" w:hAnsi="Times New Roman" w:cs="Times New Roman"/>
                <w:lang w:val="ro-MD"/>
              </w:rPr>
            </w:pPr>
          </w:p>
        </w:tc>
      </w:tr>
    </w:tbl>
    <w:p w:rsidR="00EE4B1E" w:rsidRPr="004F3DCD" w:rsidRDefault="00EE4B1E" w:rsidP="00EE4B1E">
      <w:pPr>
        <w:ind w:firstLine="567"/>
        <w:jc w:val="both"/>
        <w:rPr>
          <w:rFonts w:ascii="Arial" w:eastAsia="Times New Roman" w:hAnsi="Arial"/>
          <w:sz w:val="24"/>
          <w:szCs w:val="24"/>
          <w:lang w:val="ro-MD"/>
        </w:rPr>
      </w:pPr>
      <w:r w:rsidRPr="004F3DCD">
        <w:rPr>
          <w:rFonts w:ascii="Arial" w:eastAsia="Times New Roman" w:hAnsi="Arial"/>
          <w:sz w:val="24"/>
          <w:szCs w:val="24"/>
          <w:lang w:val="ro-MD"/>
        </w:rPr>
        <w:t> </w:t>
      </w:r>
    </w:p>
    <w:p w:rsidR="00EE4B1E" w:rsidRPr="004F3DCD" w:rsidRDefault="00EE4B1E" w:rsidP="00EE4B1E">
      <w:pPr>
        <w:ind w:firstLine="567"/>
        <w:jc w:val="both"/>
        <w:rPr>
          <w:rFonts w:ascii="Arial" w:eastAsia="Times New Roman" w:hAnsi="Arial"/>
          <w:sz w:val="24"/>
          <w:szCs w:val="24"/>
          <w:lang w:val="ro-MD"/>
        </w:rPr>
      </w:pPr>
      <w:r w:rsidRPr="004F3DCD">
        <w:rPr>
          <w:rFonts w:ascii="Arial" w:eastAsia="Times New Roman" w:hAnsi="Arial"/>
          <w:sz w:val="24"/>
          <w:szCs w:val="24"/>
          <w:lang w:val="ro-MD"/>
        </w:rPr>
        <w:t> </w:t>
      </w: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p w:rsidR="0028288A" w:rsidRPr="004F3DCD" w:rsidRDefault="0028288A" w:rsidP="00EE4B1E">
      <w:pPr>
        <w:ind w:firstLine="567"/>
        <w:jc w:val="both"/>
        <w:rPr>
          <w:rFonts w:ascii="Arial" w:eastAsia="Times New Roman" w:hAnsi="Arial"/>
          <w:sz w:val="24"/>
          <w:szCs w:val="24"/>
          <w:lang w:val="ro-MD"/>
        </w:rPr>
      </w:pPr>
    </w:p>
    <w:tbl>
      <w:tblPr>
        <w:tblpPr w:leftFromText="180" w:rightFromText="180" w:vertAnchor="text" w:tblpY="1"/>
        <w:tblOverlap w:val="never"/>
        <w:tblW w:w="4774" w:type="pct"/>
        <w:tblCellMar>
          <w:top w:w="15" w:type="dxa"/>
          <w:left w:w="15" w:type="dxa"/>
          <w:bottom w:w="15" w:type="dxa"/>
          <w:right w:w="15" w:type="dxa"/>
        </w:tblCellMar>
        <w:tblLook w:val="04A0" w:firstRow="1" w:lastRow="0" w:firstColumn="1" w:lastColumn="0" w:noHBand="0" w:noVBand="1"/>
      </w:tblPr>
      <w:tblGrid>
        <w:gridCol w:w="818"/>
        <w:gridCol w:w="931"/>
        <w:gridCol w:w="2442"/>
        <w:gridCol w:w="965"/>
        <w:gridCol w:w="3909"/>
      </w:tblGrid>
      <w:tr w:rsidR="00EE4B1E" w:rsidRPr="004F3DCD" w:rsidTr="00D55EBD">
        <w:tc>
          <w:tcPr>
            <w:tcW w:w="5000" w:type="pct"/>
            <w:gridSpan w:val="5"/>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B27F87">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Anexa nr.3</w:t>
            </w:r>
          </w:p>
          <w:p w:rsidR="00C76EBD" w:rsidRPr="004F3DCD" w:rsidRDefault="00C76EBD" w:rsidP="00C76EBD">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la Regulamentul privind organizarea şi</w:t>
            </w:r>
          </w:p>
          <w:p w:rsidR="00C76EBD" w:rsidRPr="004F3DCD" w:rsidRDefault="00C76EBD" w:rsidP="00C76EBD">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desfăşurarea concursului pentru ocuparea funcţiei</w:t>
            </w:r>
          </w:p>
          <w:p w:rsidR="00C76EBD" w:rsidRPr="004F3DCD" w:rsidRDefault="00FB1F64" w:rsidP="00C76EBD">
            <w:pPr>
              <w:jc w:val="right"/>
              <w:rPr>
                <w:rFonts w:ascii="Times New Roman" w:eastAsia="Times New Roman" w:hAnsi="Times New Roman" w:cs="Times New Roman"/>
                <w:lang w:val="ro-MD"/>
              </w:rPr>
            </w:pPr>
            <w:r>
              <w:rPr>
                <w:rFonts w:ascii="Times New Roman" w:eastAsia="Times New Roman" w:hAnsi="Times New Roman" w:cs="Times New Roman"/>
                <w:lang w:val="ro-MD"/>
              </w:rPr>
              <w:t xml:space="preserve">publice </w:t>
            </w:r>
            <w:r w:rsidR="00C76EBD" w:rsidRPr="004F3DCD">
              <w:rPr>
                <w:rFonts w:ascii="Times New Roman" w:eastAsia="Times New Roman" w:hAnsi="Times New Roman" w:cs="Times New Roman"/>
                <w:lang w:val="ro-MD"/>
              </w:rPr>
              <w:t xml:space="preserve">vacante </w:t>
            </w:r>
            <w:r>
              <w:rPr>
                <w:rFonts w:ascii="Times New Roman" w:eastAsia="Times New Roman" w:hAnsi="Times New Roman" w:cs="Times New Roman"/>
                <w:lang w:val="ro-MD"/>
              </w:rPr>
              <w:t>în cadrul</w:t>
            </w:r>
            <w:r w:rsidR="00C76EBD" w:rsidRPr="004F3DCD">
              <w:rPr>
                <w:rFonts w:ascii="Times New Roman" w:eastAsia="Times New Roman" w:hAnsi="Times New Roman" w:cs="Times New Roman"/>
                <w:lang w:val="ro-MD"/>
              </w:rPr>
              <w:t xml:space="preserve"> S.A.„</w:t>
            </w:r>
            <w:r w:rsidR="00922669" w:rsidRPr="004F3DCD">
              <w:rPr>
                <w:rFonts w:ascii="Times New Roman" w:eastAsia="Times New Roman" w:hAnsi="Times New Roman" w:cs="Times New Roman"/>
                <w:lang w:val="ro-MD"/>
              </w:rPr>
              <w:t xml:space="preserve">Drumuri </w:t>
            </w:r>
            <w:r w:rsidR="00996895">
              <w:rPr>
                <w:rFonts w:ascii="Times New Roman" w:eastAsia="Times New Roman" w:hAnsi="Times New Roman" w:cs="Times New Roman"/>
                <w:lang w:val="ro-MD"/>
              </w:rPr>
              <w:t>Cahul</w:t>
            </w:r>
            <w:r w:rsidR="00C76EBD" w:rsidRPr="004F3DCD">
              <w:rPr>
                <w:rFonts w:ascii="Times New Roman" w:eastAsia="Times New Roman" w:hAnsi="Times New Roman" w:cs="Times New Roman"/>
                <w:lang w:val="ro-MD"/>
              </w:rPr>
              <w:t>”</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 </w:t>
            </w:r>
          </w:p>
          <w:p w:rsidR="00EE4B1E" w:rsidRPr="004F3DCD" w:rsidRDefault="00EE4B1E" w:rsidP="00B27F87">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BORDEROU DE NOTARE</w:t>
            </w:r>
          </w:p>
          <w:p w:rsidR="00EE4B1E" w:rsidRPr="004F3DCD" w:rsidRDefault="00EE4B1E" w:rsidP="00B27F87">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___ ____________________20__</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4B5826" w:rsidRPr="004F3DCD" w:rsidRDefault="00C76EBD"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Comisia de selectare</w:t>
            </w:r>
            <w:r w:rsidR="00EE4B1E" w:rsidRPr="004F3DCD">
              <w:rPr>
                <w:rFonts w:ascii="Times New Roman" w:eastAsia="Times New Roman" w:hAnsi="Times New Roman" w:cs="Times New Roman"/>
                <w:lang w:val="ro-MD"/>
              </w:rPr>
              <w:t xml:space="preserve"> </w:t>
            </w:r>
            <w:r w:rsidR="00D333C6">
              <w:rPr>
                <w:rFonts w:ascii="Times New Roman" w:eastAsia="Times New Roman" w:hAnsi="Times New Roman" w:cs="Times New Roman"/>
                <w:lang w:val="ro-MD"/>
              </w:rPr>
              <w:t xml:space="preserve">a </w:t>
            </w:r>
            <w:r w:rsidRPr="004F3DCD">
              <w:rPr>
                <w:rFonts w:ascii="Times New Roman" w:eastAsia="Times New Roman" w:hAnsi="Times New Roman" w:cs="Times New Roman"/>
                <w:lang w:val="ro-MD"/>
              </w:rPr>
              <w:t>S.A.„</w:t>
            </w:r>
            <w:r w:rsidR="00922669" w:rsidRPr="004F3DCD">
              <w:rPr>
                <w:rFonts w:ascii="Times New Roman" w:eastAsia="Times New Roman" w:hAnsi="Times New Roman" w:cs="Times New Roman"/>
                <w:lang w:val="ro-MD"/>
              </w:rPr>
              <w:t xml:space="preserve">Drumuri </w:t>
            </w:r>
            <w:r w:rsidR="00996895">
              <w:rPr>
                <w:rFonts w:ascii="Times New Roman" w:eastAsia="Times New Roman" w:hAnsi="Times New Roman" w:cs="Times New Roman"/>
                <w:lang w:val="ro-MD"/>
              </w:rPr>
              <w:t>Cahul</w:t>
            </w:r>
            <w:r w:rsidRPr="004F3DCD">
              <w:rPr>
                <w:rFonts w:ascii="Times New Roman" w:eastAsia="Times New Roman" w:hAnsi="Times New Roman" w:cs="Times New Roman"/>
                <w:lang w:val="ro-MD"/>
              </w:rPr>
              <w:t>”</w:t>
            </w:r>
            <w:r w:rsidR="00EE4B1E" w:rsidRPr="004F3DCD">
              <w:rPr>
                <w:rFonts w:ascii="Times New Roman" w:eastAsia="Times New Roman" w:hAnsi="Times New Roman" w:cs="Times New Roman"/>
                <w:lang w:val="ro-MD"/>
              </w:rPr>
              <w:t>,</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în componenţa:</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lang w:val="ro-MD"/>
              </w:rPr>
              <w:t>1.</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lang w:val="ro-MD"/>
              </w:rPr>
              <w:t>2.</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lang w:val="ro-MD"/>
              </w:rPr>
              <w:t>3.</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lang w:val="ro-MD"/>
              </w:rPr>
              <w:t>4.</w:t>
            </w:r>
          </w:p>
          <w:p w:rsidR="00EE4B1E" w:rsidRPr="004F3DCD" w:rsidRDefault="00EE4B1E" w:rsidP="00B27F87">
            <w:pPr>
              <w:ind w:firstLine="567"/>
              <w:jc w:val="both"/>
              <w:rPr>
                <w:rFonts w:ascii="Times New Roman" w:eastAsia="Times New Roman" w:hAnsi="Times New Roman" w:cs="Times New Roman"/>
                <w:i/>
                <w:iCs/>
                <w:lang w:val="ro-MD"/>
              </w:rPr>
            </w:pPr>
            <w:r w:rsidRPr="004F3DCD">
              <w:rPr>
                <w:rFonts w:ascii="Times New Roman" w:eastAsia="Times New Roman" w:hAnsi="Times New Roman" w:cs="Times New Roman"/>
                <w:i/>
                <w:iCs/>
                <w:lang w:val="ro-MD"/>
              </w:rPr>
              <w:t>5.</w:t>
            </w:r>
          </w:p>
          <w:p w:rsidR="00C76EBD" w:rsidRPr="004F3DCD" w:rsidRDefault="00C76EBD" w:rsidP="00B27F87">
            <w:pPr>
              <w:ind w:firstLine="567"/>
              <w:jc w:val="both"/>
              <w:rPr>
                <w:rFonts w:ascii="Times New Roman" w:eastAsia="Times New Roman" w:hAnsi="Times New Roman" w:cs="Times New Roman"/>
                <w:i/>
                <w:iCs/>
                <w:lang w:val="ro-MD"/>
              </w:rPr>
            </w:pPr>
            <w:r w:rsidRPr="004F3DCD">
              <w:rPr>
                <w:rFonts w:ascii="Times New Roman" w:eastAsia="Times New Roman" w:hAnsi="Times New Roman" w:cs="Times New Roman"/>
                <w:i/>
                <w:iCs/>
                <w:lang w:val="ro-MD"/>
              </w:rPr>
              <w:t>6.</w:t>
            </w:r>
          </w:p>
          <w:p w:rsidR="00C76EBD" w:rsidRPr="004F3DCD" w:rsidRDefault="00C76EBD"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lang w:val="ro-MD"/>
              </w:rPr>
              <w:t>7.</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Numele candidatului: ________________________________________________</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C70EE5" w:rsidRPr="004F3DCD" w:rsidTr="00D55EBD">
        <w:tc>
          <w:tcPr>
            <w:tcW w:w="5000" w:type="pct"/>
            <w:gridSpan w:val="5"/>
            <w:tcBorders>
              <w:top w:val="nil"/>
              <w:left w:val="nil"/>
              <w:bottom w:val="single" w:sz="6" w:space="0" w:color="000000"/>
              <w:right w:val="nil"/>
            </w:tcBorders>
            <w:tcMar>
              <w:top w:w="24" w:type="dxa"/>
              <w:left w:w="48" w:type="dxa"/>
              <w:bottom w:w="24" w:type="dxa"/>
              <w:right w:w="48" w:type="dxa"/>
            </w:tcMar>
          </w:tcPr>
          <w:p w:rsidR="00C70EE5" w:rsidRPr="004F3DCD" w:rsidRDefault="00C70EE5" w:rsidP="00B27F87">
            <w:pPr>
              <w:jc w:val="right"/>
              <w:rPr>
                <w:rFonts w:ascii="Times New Roman" w:eastAsia="Times New Roman" w:hAnsi="Times New Roman" w:cs="Times New Roman"/>
                <w:lang w:val="ro-MD"/>
              </w:rPr>
            </w:pPr>
          </w:p>
        </w:tc>
      </w:tr>
      <w:tr w:rsidR="00EE4B1E" w:rsidRPr="004F3DCD" w:rsidTr="00D55EBD">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Proba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Punctajul maxim</w:t>
            </w:r>
          </w:p>
        </w:tc>
        <w:tc>
          <w:tcPr>
            <w:tcW w:w="3947"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Notarea</w:t>
            </w:r>
          </w:p>
        </w:tc>
      </w:tr>
      <w:tr w:rsidR="00EE4B1E" w:rsidRPr="00386309" w:rsidTr="00D55EBD">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lang w:val="ro-MD"/>
              </w:rPr>
              <w:t>CV-ul</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D333C6">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 xml:space="preserve">Numele şi prenumele membrilor </w:t>
            </w:r>
            <w:r w:rsidR="00D333C6">
              <w:rPr>
                <w:rFonts w:ascii="Times New Roman" w:eastAsia="Times New Roman" w:hAnsi="Times New Roman" w:cs="Times New Roman"/>
                <w:b/>
                <w:bCs/>
                <w:lang w:val="ro-MD"/>
              </w:rPr>
              <w:t>Comisiei de selectare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Punctaj individual</w:t>
            </w:r>
          </w:p>
        </w:tc>
        <w:tc>
          <w:tcPr>
            <w:tcW w:w="227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Punctaj mediu aferent probei (media punctajului individual acordat de fiecare membru)</w:t>
            </w:r>
          </w:p>
        </w:tc>
      </w:tr>
      <w:tr w:rsidR="00EE4B1E" w:rsidRPr="00386309"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 </w:t>
            </w:r>
            <w:r w:rsidR="00893FBA" w:rsidRPr="004F3DCD">
              <w:rPr>
                <w:rFonts w:ascii="Times New Roman" w:eastAsia="Times New Roman" w:hAnsi="Times New Roman" w:cs="Times New Roman"/>
                <w:i/>
                <w:iCs/>
                <w:lang w:val="ro-MD"/>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r>
      <w:tr w:rsidR="00EE4B1E" w:rsidRPr="00386309" w:rsidTr="00C70E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E4B1E" w:rsidRPr="004F3DCD" w:rsidRDefault="00EE4B1E" w:rsidP="00893FBA">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386309"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386309"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4F3DCD" w:rsidTr="00D55EBD">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lang w:val="ro-MD"/>
              </w:rPr>
              <w:t>Viziunea</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r>
      <w:tr w:rsidR="00EE4B1E" w:rsidRPr="004F3DCD"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4F3DCD"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4F3DCD"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4F3DCD" w:rsidTr="00C70EE5">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lang w:val="ro-MD"/>
              </w:rPr>
              <w:t>Interviul</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r>
      <w:tr w:rsidR="00EE4B1E" w:rsidRPr="004F3DCD"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4F3DCD"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4F3DCD" w:rsidTr="00D55EB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i/>
                <w:iCs/>
                <w:lang w:val="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p>
        </w:tc>
        <w:tc>
          <w:tcPr>
            <w:tcW w:w="2272" w:type="pct"/>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B27F87">
            <w:pPr>
              <w:rPr>
                <w:rFonts w:ascii="Times New Roman" w:eastAsia="Times New Roman" w:hAnsi="Times New Roman" w:cs="Times New Roman"/>
                <w:lang w:val="ro-MD"/>
              </w:rPr>
            </w:pPr>
          </w:p>
        </w:tc>
      </w:tr>
      <w:tr w:rsidR="00EE4B1E" w:rsidRPr="00386309" w:rsidTr="00D55EBD">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Punctajul minim pentru promovare este de 6 puncte</w:t>
            </w:r>
          </w:p>
        </w:tc>
      </w:tr>
      <w:tr w:rsidR="00EE4B1E" w:rsidRPr="00386309" w:rsidTr="00D55EBD">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B27F87">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B27F87">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Punctaj total</w:t>
            </w:r>
            <w:r w:rsidRPr="004F3DCD">
              <w:rPr>
                <w:rFonts w:ascii="Times New Roman" w:eastAsia="Times New Roman" w:hAnsi="Times New Roman" w:cs="Times New Roman"/>
                <w:lang w:val="ro-MD"/>
              </w:rPr>
              <w:t>: _________________ (media aritmetică a punctajului mediu aferent probei)</w:t>
            </w:r>
          </w:p>
        </w:tc>
      </w:tr>
    </w:tbl>
    <w:p w:rsidR="00EE4B1E" w:rsidRPr="004F3DCD" w:rsidRDefault="00EE4B1E" w:rsidP="00EE4B1E">
      <w:pPr>
        <w:ind w:firstLine="567"/>
        <w:jc w:val="both"/>
        <w:rPr>
          <w:rFonts w:ascii="Arial" w:eastAsia="Times New Roman" w:hAnsi="Arial"/>
          <w:sz w:val="24"/>
          <w:szCs w:val="24"/>
          <w:lang w:val="ro-MD"/>
        </w:rPr>
      </w:pPr>
      <w:r w:rsidRPr="004F3DCD">
        <w:rPr>
          <w:rFonts w:ascii="Arial" w:eastAsia="Times New Roman" w:hAnsi="Arial"/>
          <w:sz w:val="24"/>
          <w:szCs w:val="24"/>
          <w:lang w:val="ro-MD"/>
        </w:rPr>
        <w:t> </w:t>
      </w:r>
    </w:p>
    <w:p w:rsidR="00EE4B1E" w:rsidRPr="004F3DCD" w:rsidRDefault="00EE4B1E" w:rsidP="00EE4B1E">
      <w:pPr>
        <w:ind w:firstLine="567"/>
        <w:jc w:val="both"/>
        <w:rPr>
          <w:rFonts w:ascii="Times New Roman" w:eastAsia="Times New Roman" w:hAnsi="Times New Roman" w:cs="Times New Roman"/>
          <w:sz w:val="24"/>
          <w:szCs w:val="24"/>
          <w:lang w:val="ro-MD"/>
        </w:rPr>
      </w:pPr>
      <w:r w:rsidRPr="004F3DCD">
        <w:rPr>
          <w:rFonts w:ascii="Arial" w:eastAsia="Times New Roman" w:hAnsi="Arial"/>
          <w:sz w:val="24"/>
          <w:szCs w:val="24"/>
          <w:lang w:val="ro-MD"/>
        </w:rPr>
        <w:t> </w:t>
      </w:r>
      <w:r w:rsidR="00AE781C" w:rsidRPr="004F3DCD">
        <w:rPr>
          <w:rFonts w:ascii="Times New Roman" w:eastAsia="Times New Roman" w:hAnsi="Times New Roman" w:cs="Times New Roman"/>
          <w:sz w:val="24"/>
          <w:szCs w:val="24"/>
          <w:lang w:val="ro-MD"/>
        </w:rPr>
        <w:t>Semnăturile membrilor Comisiei de selectare:</w:t>
      </w:r>
    </w:p>
    <w:p w:rsidR="00AE781C" w:rsidRPr="004F3DCD" w:rsidRDefault="00AE781C" w:rsidP="00EE4B1E">
      <w:pPr>
        <w:ind w:firstLine="567"/>
        <w:jc w:val="both"/>
        <w:rPr>
          <w:rFonts w:ascii="Times New Roman" w:eastAsia="Times New Roman" w:hAnsi="Times New Roman" w:cs="Times New Roman"/>
          <w:sz w:val="24"/>
          <w:szCs w:val="24"/>
          <w:lang w:val="ro-MD"/>
        </w:rPr>
      </w:pPr>
    </w:p>
    <w:p w:rsidR="00AE781C" w:rsidRPr="004F3DCD" w:rsidRDefault="00AE781C" w:rsidP="00EE4B1E">
      <w:pPr>
        <w:ind w:firstLine="567"/>
        <w:jc w:val="both"/>
        <w:rPr>
          <w:rFonts w:ascii="Times New Roman" w:eastAsia="Times New Roman" w:hAnsi="Times New Roman" w:cs="Times New Roman"/>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797"/>
        <w:gridCol w:w="3798"/>
      </w:tblGrid>
      <w:tr w:rsidR="00EE4B1E" w:rsidRPr="004F3DCD" w:rsidTr="00862E3F">
        <w:trPr>
          <w:jc w:val="center"/>
        </w:trPr>
        <w:tc>
          <w:tcPr>
            <w:tcW w:w="0" w:type="auto"/>
            <w:gridSpan w:val="2"/>
            <w:tcBorders>
              <w:top w:val="nil"/>
              <w:left w:val="nil"/>
              <w:right w:val="nil"/>
            </w:tcBorders>
            <w:tcMar>
              <w:top w:w="24" w:type="dxa"/>
              <w:left w:w="48" w:type="dxa"/>
              <w:bottom w:w="24" w:type="dxa"/>
              <w:right w:w="48" w:type="dxa"/>
            </w:tcMar>
            <w:hideMark/>
          </w:tcPr>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Default="00C76EBD" w:rsidP="00EE4B1E">
            <w:pPr>
              <w:jc w:val="right"/>
              <w:rPr>
                <w:rFonts w:ascii="Times New Roman" w:eastAsia="Times New Roman" w:hAnsi="Times New Roman" w:cs="Times New Roman"/>
                <w:lang w:val="ro-MD"/>
              </w:rPr>
            </w:pPr>
          </w:p>
          <w:p w:rsidR="00D333C6" w:rsidRDefault="00D333C6" w:rsidP="00EE4B1E">
            <w:pPr>
              <w:jc w:val="right"/>
              <w:rPr>
                <w:rFonts w:ascii="Times New Roman" w:eastAsia="Times New Roman" w:hAnsi="Times New Roman" w:cs="Times New Roman"/>
                <w:lang w:val="ro-MD"/>
              </w:rPr>
            </w:pPr>
          </w:p>
          <w:p w:rsidR="00D333C6" w:rsidRDefault="00D333C6" w:rsidP="00EE4B1E">
            <w:pPr>
              <w:jc w:val="right"/>
              <w:rPr>
                <w:rFonts w:ascii="Times New Roman" w:eastAsia="Times New Roman" w:hAnsi="Times New Roman" w:cs="Times New Roman"/>
                <w:lang w:val="ro-MD"/>
              </w:rPr>
            </w:pPr>
          </w:p>
          <w:p w:rsidR="00D333C6" w:rsidRPr="004F3DCD" w:rsidRDefault="00D333C6"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C76EBD" w:rsidRPr="004F3DCD" w:rsidRDefault="00C76EBD" w:rsidP="00EE4B1E">
            <w:pPr>
              <w:jc w:val="right"/>
              <w:rPr>
                <w:rFonts w:ascii="Times New Roman" w:eastAsia="Times New Roman" w:hAnsi="Times New Roman" w:cs="Times New Roman"/>
                <w:lang w:val="ro-MD"/>
              </w:rPr>
            </w:pPr>
          </w:p>
          <w:p w:rsidR="00EE4B1E" w:rsidRPr="004F3DCD" w:rsidRDefault="00EE4B1E" w:rsidP="00EE4B1E">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Anexă nr.4</w:t>
            </w:r>
          </w:p>
          <w:p w:rsidR="00C76EBD" w:rsidRPr="004F3DCD" w:rsidRDefault="00CA6B87" w:rsidP="00C76EBD">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la Regulamentul</w:t>
            </w:r>
            <w:r w:rsidR="00C76EBD" w:rsidRPr="004F3DCD">
              <w:rPr>
                <w:rFonts w:ascii="Times New Roman" w:eastAsia="Times New Roman" w:hAnsi="Times New Roman" w:cs="Times New Roman"/>
                <w:lang w:val="ro-MD"/>
              </w:rPr>
              <w:t xml:space="preserve"> privind organizarea şi</w:t>
            </w:r>
          </w:p>
          <w:p w:rsidR="00C76EBD" w:rsidRPr="004F3DCD" w:rsidRDefault="00C76EBD" w:rsidP="00C76EBD">
            <w:pPr>
              <w:jc w:val="right"/>
              <w:rPr>
                <w:rFonts w:ascii="Times New Roman" w:eastAsia="Times New Roman" w:hAnsi="Times New Roman" w:cs="Times New Roman"/>
                <w:lang w:val="ro-MD"/>
              </w:rPr>
            </w:pPr>
            <w:r w:rsidRPr="004F3DCD">
              <w:rPr>
                <w:rFonts w:ascii="Times New Roman" w:eastAsia="Times New Roman" w:hAnsi="Times New Roman" w:cs="Times New Roman"/>
                <w:lang w:val="ro-MD"/>
              </w:rPr>
              <w:t>desfăşurarea concursului pentru ocuparea funcţiei</w:t>
            </w:r>
          </w:p>
          <w:p w:rsidR="00C76EBD" w:rsidRPr="004F3DCD" w:rsidRDefault="00D333C6" w:rsidP="00C76EBD">
            <w:pPr>
              <w:jc w:val="right"/>
              <w:rPr>
                <w:rFonts w:ascii="Times New Roman" w:eastAsia="Times New Roman" w:hAnsi="Times New Roman" w:cs="Times New Roman"/>
                <w:lang w:val="ro-MD"/>
              </w:rPr>
            </w:pPr>
            <w:r>
              <w:rPr>
                <w:rFonts w:ascii="Times New Roman" w:eastAsia="Times New Roman" w:hAnsi="Times New Roman" w:cs="Times New Roman"/>
                <w:lang w:val="ro-MD"/>
              </w:rPr>
              <w:t xml:space="preserve">publice </w:t>
            </w:r>
            <w:r w:rsidR="00C76EBD" w:rsidRPr="004F3DCD">
              <w:rPr>
                <w:rFonts w:ascii="Times New Roman" w:eastAsia="Times New Roman" w:hAnsi="Times New Roman" w:cs="Times New Roman"/>
                <w:lang w:val="ro-MD"/>
              </w:rPr>
              <w:t xml:space="preserve">vacante </w:t>
            </w:r>
            <w:r>
              <w:rPr>
                <w:rFonts w:ascii="Times New Roman" w:eastAsia="Times New Roman" w:hAnsi="Times New Roman" w:cs="Times New Roman"/>
                <w:lang w:val="ro-MD"/>
              </w:rPr>
              <w:t>în cadrul</w:t>
            </w:r>
            <w:r w:rsidR="00C76EBD" w:rsidRPr="004F3DCD">
              <w:rPr>
                <w:rFonts w:ascii="Times New Roman" w:eastAsia="Times New Roman" w:hAnsi="Times New Roman" w:cs="Times New Roman"/>
                <w:lang w:val="ro-MD"/>
              </w:rPr>
              <w:t xml:space="preserve"> S.A.„</w:t>
            </w:r>
            <w:r w:rsidR="00922669" w:rsidRPr="004F3DCD">
              <w:rPr>
                <w:rFonts w:ascii="Times New Roman" w:eastAsia="Times New Roman" w:hAnsi="Times New Roman" w:cs="Times New Roman"/>
                <w:lang w:val="ro-MD"/>
              </w:rPr>
              <w:t xml:space="preserve">Drumuri </w:t>
            </w:r>
            <w:r w:rsidR="00996895">
              <w:rPr>
                <w:rFonts w:ascii="Times New Roman" w:eastAsia="Times New Roman" w:hAnsi="Times New Roman" w:cs="Times New Roman"/>
                <w:lang w:val="ro-MD"/>
              </w:rPr>
              <w:t>Cahul</w:t>
            </w:r>
            <w:r w:rsidR="00C76EBD" w:rsidRPr="004F3DCD">
              <w:rPr>
                <w:rFonts w:ascii="Times New Roman" w:eastAsia="Times New Roman" w:hAnsi="Times New Roman" w:cs="Times New Roman"/>
                <w:lang w:val="ro-MD"/>
              </w:rPr>
              <w: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DECLARAŢIE</w:t>
            </w:r>
          </w:p>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privind evaluarea competenţei şi adecvării persoanei înaintate</w:t>
            </w:r>
          </w:p>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 xml:space="preserve">la funcţia </w:t>
            </w:r>
            <w:r w:rsidR="00D333C6">
              <w:rPr>
                <w:rFonts w:ascii="Times New Roman" w:eastAsia="Times New Roman" w:hAnsi="Times New Roman" w:cs="Times New Roman"/>
                <w:b/>
                <w:bCs/>
                <w:lang w:val="ro-MD"/>
              </w:rPr>
              <w:t xml:space="preserve">publică vacantă în cadrul </w:t>
            </w:r>
            <w:r w:rsidR="00C76EBD" w:rsidRPr="004F3DCD">
              <w:rPr>
                <w:rFonts w:ascii="Times New Roman" w:eastAsia="Times New Roman" w:hAnsi="Times New Roman" w:cs="Times New Roman"/>
                <w:b/>
                <w:bCs/>
                <w:lang w:val="ro-MD"/>
              </w:rPr>
              <w:t>S.A.„</w:t>
            </w:r>
            <w:r w:rsidR="00922669" w:rsidRPr="004F3DCD">
              <w:rPr>
                <w:rFonts w:ascii="Times New Roman" w:eastAsia="Times New Roman" w:hAnsi="Times New Roman" w:cs="Times New Roman"/>
                <w:b/>
                <w:bCs/>
                <w:lang w:val="ro-MD"/>
              </w:rPr>
              <w:t xml:space="preserve">Drumuri </w:t>
            </w:r>
            <w:r w:rsidR="00996895">
              <w:rPr>
                <w:rFonts w:ascii="Times New Roman" w:eastAsia="Times New Roman" w:hAnsi="Times New Roman" w:cs="Times New Roman"/>
                <w:b/>
                <w:bCs/>
                <w:lang w:val="ro-MD"/>
              </w:rPr>
              <w:t>Cahul</w:t>
            </w:r>
            <w:r w:rsidR="00C76EBD" w:rsidRPr="004F3DCD">
              <w:rPr>
                <w:rFonts w:ascii="Times New Roman" w:eastAsia="Times New Roman" w:hAnsi="Times New Roman" w:cs="Times New Roman"/>
                <w:b/>
                <w:bCs/>
                <w:lang w:val="ro-MD"/>
              </w:rPr>
              <w: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Persoana înaintată la funcţia </w:t>
            </w:r>
            <w:r w:rsidR="00D333C6">
              <w:rPr>
                <w:rFonts w:ascii="Times New Roman" w:eastAsia="Times New Roman" w:hAnsi="Times New Roman" w:cs="Times New Roman"/>
                <w:lang w:val="ro-MD"/>
              </w:rPr>
              <w:t>publică vacantă în cadrul</w:t>
            </w:r>
            <w:r w:rsidR="00862E3F" w:rsidRPr="004F3DCD">
              <w:rPr>
                <w:rFonts w:ascii="Times New Roman" w:eastAsia="Times New Roman" w:hAnsi="Times New Roman" w:cs="Times New Roman"/>
                <w:lang w:val="ro-MD"/>
              </w:rPr>
              <w:t xml:space="preserve"> </w:t>
            </w:r>
            <w:r w:rsidR="00C76EBD" w:rsidRPr="004F3DCD">
              <w:rPr>
                <w:rFonts w:ascii="Times New Roman" w:eastAsia="Times New Roman" w:hAnsi="Times New Roman" w:cs="Times New Roman"/>
                <w:lang w:val="ro-MD"/>
              </w:rPr>
              <w:t>S.A.„</w:t>
            </w:r>
            <w:r w:rsidR="00922669" w:rsidRPr="004F3DCD">
              <w:rPr>
                <w:rFonts w:ascii="Times New Roman" w:eastAsia="Times New Roman" w:hAnsi="Times New Roman" w:cs="Times New Roman"/>
                <w:lang w:val="ro-MD"/>
              </w:rPr>
              <w:t xml:space="preserve">Drumuri </w:t>
            </w:r>
            <w:r w:rsidR="00996895">
              <w:rPr>
                <w:rFonts w:ascii="Times New Roman" w:eastAsia="Times New Roman" w:hAnsi="Times New Roman" w:cs="Times New Roman"/>
                <w:lang w:val="ro-MD"/>
              </w:rPr>
              <w:t>Cahul</w:t>
            </w:r>
            <w:r w:rsidR="00C76EBD" w:rsidRPr="004F3DCD">
              <w:rPr>
                <w:rFonts w:ascii="Times New Roman" w:eastAsia="Times New Roman" w:hAnsi="Times New Roman" w:cs="Times New Roman"/>
                <w:lang w:val="ro-MD"/>
              </w:rPr>
              <w:t>”</w:t>
            </w:r>
            <w:r w:rsidRPr="004F3DCD">
              <w:rPr>
                <w:rFonts w:ascii="Times New Roman" w:eastAsia="Times New Roman" w:hAnsi="Times New Roman" w:cs="Times New Roman"/>
                <w:lang w:val="ro-MD"/>
              </w:rPr>
              <w:t xml:space="preserve"> urmează să răspundă onest la întrebări şi să prezinte toate informaţiile pertinente şi semnificative pe care le deţine în vederea asigurării unei evaluări obiective şi corecte.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Răspunsurile la întrebările de mai jos vor acoperi toate elementele referitoare la situaţia persoanei, atît în Republica Moldova, cît şi în străinătate.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Informaţii despre </w:t>
            </w:r>
            <w:r w:rsidR="00C76EBD" w:rsidRPr="004F3DCD">
              <w:rPr>
                <w:rFonts w:ascii="Times New Roman" w:eastAsia="Times New Roman" w:hAnsi="Times New Roman" w:cs="Times New Roman"/>
                <w:lang w:val="ro-MD"/>
              </w:rPr>
              <w:t>Societate</w:t>
            </w:r>
            <w:r w:rsidRPr="004F3DCD">
              <w:rPr>
                <w:rFonts w:ascii="Times New Roman" w:eastAsia="Times New Roman" w:hAnsi="Times New Roman" w:cs="Times New Roman"/>
                <w:lang w:val="ro-MD"/>
              </w:rPr>
              <w: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862E3F">
        <w:trPr>
          <w:jc w:val="center"/>
        </w:trPr>
        <w:tc>
          <w:tcPr>
            <w:tcW w:w="0" w:type="auto"/>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C76EBD">
            <w:pPr>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 xml:space="preserve">Denumirea </w:t>
            </w:r>
            <w:r w:rsidR="00C76EBD" w:rsidRPr="004F3DCD">
              <w:rPr>
                <w:rFonts w:ascii="Times New Roman" w:eastAsia="Times New Roman" w:hAnsi="Times New Roman" w:cs="Times New Roman"/>
                <w:lang w:val="ro-MD"/>
              </w:rPr>
              <w:t>Societății</w:t>
            </w:r>
          </w:p>
        </w:tc>
        <w:tc>
          <w:tcPr>
            <w:tcW w:w="2500" w:type="pct"/>
            <w:tcBorders>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Număr de telefon pentru informaţii suplimentare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EE4B1E">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Informaţii personale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Numele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Prenumele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Data, luna şi anul naşterii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Locul naşterii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Cetăţenia (se indică toate cetăţeniile deţinute)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Domiciliul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Locul de trai (dacă este altul decît domiciliu)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Datele de identificare conform actului de identitate </w:t>
            </w:r>
          </w:p>
          <w:p w:rsidR="00EE4B1E" w:rsidRPr="004F3DCD" w:rsidRDefault="00C76EBD" w:rsidP="00C76EBD">
            <w:pPr>
              <w:jc w:val="both"/>
              <w:rPr>
                <w:rFonts w:ascii="Times New Roman" w:eastAsia="Times New Roman" w:hAnsi="Times New Roman" w:cs="Times New Roman"/>
                <w:lang w:val="ro-MD"/>
              </w:rPr>
            </w:pPr>
            <w:r w:rsidRPr="004F3DCD">
              <w:rPr>
                <w:rFonts w:ascii="Times New Roman" w:eastAsia="Times New Roman" w:hAnsi="Times New Roman" w:cs="Times New Roman"/>
                <w:i/>
                <w:iCs/>
                <w:lang w:val="ro-MD"/>
              </w:rPr>
              <w:t>IDNP</w:t>
            </w:r>
          </w:p>
          <w:p w:rsidR="00EE4B1E" w:rsidRPr="004F3DCD" w:rsidRDefault="00EE4B1E" w:rsidP="00EE4B1E">
            <w:pPr>
              <w:ind w:firstLine="567"/>
              <w:jc w:val="both"/>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Datele de contact (numărul de telefon (mobil şi/sau staţionar)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Adresă electronică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Data completării chestionarului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ind w:firstLine="567"/>
        <w:jc w:val="both"/>
        <w:rPr>
          <w:rFonts w:ascii="Arial" w:eastAsia="Times New Roman" w:hAnsi="Arial"/>
          <w:sz w:val="24"/>
          <w:szCs w:val="24"/>
          <w:lang w:val="ro-MD"/>
        </w:rPr>
      </w:pPr>
      <w:r w:rsidRPr="004F3DCD">
        <w:rPr>
          <w:rFonts w:ascii="Arial" w:eastAsia="Times New Roman" w:hAnsi="Arial"/>
          <w:sz w:val="24"/>
          <w:szCs w:val="24"/>
          <w:lang w:val="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96"/>
        <w:gridCol w:w="1517"/>
        <w:gridCol w:w="2404"/>
        <w:gridCol w:w="2078"/>
      </w:tblGrid>
      <w:tr w:rsidR="00EE4B1E" w:rsidRPr="00386309" w:rsidTr="00EE4B1E">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Secţiunea 1</w:t>
            </w:r>
          </w:p>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Cunoştinţe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1.1. Cunoştinţe specifice activităţii ce urmează a fi desfăşurată. Studii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Completaţi tabelul de mai jos cu informaţii referitoare la studii, începînd cu cele mai recente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instituţiei de învăţămînt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Profilul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Perioada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Calificarea/diploma obţinută</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EE4B1E">
        <w:trPr>
          <w:jc w:val="center"/>
        </w:trPr>
        <w:tc>
          <w:tcPr>
            <w:tcW w:w="0" w:type="auto"/>
            <w:gridSpan w:val="4"/>
            <w:tcBorders>
              <w:top w:val="single" w:sz="6" w:space="0" w:color="000000"/>
              <w:left w:val="nil"/>
              <w:bottom w:val="single" w:sz="6" w:space="0" w:color="000000"/>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1.2. Activităţi de formare profesională relevante funcţiei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Completaţi tabelul de mai jos cu informaţii referitoare la cursurile de instruire şi/sau perfecţionare în ultimii 10 ani la care aţi participat, începînd cu cele mai recente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instituţiei de învăţămînt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Tema/subiectul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Perioada de instruire/perfecţionare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Calificarea/diploma obţinută</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936"/>
        <w:gridCol w:w="1246"/>
        <w:gridCol w:w="1785"/>
        <w:gridCol w:w="902"/>
        <w:gridCol w:w="1361"/>
        <w:gridCol w:w="1365"/>
      </w:tblGrid>
      <w:tr w:rsidR="00EE4B1E" w:rsidRPr="00386309" w:rsidTr="00EE4B1E">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rsidR="00D333C6" w:rsidRDefault="00D333C6" w:rsidP="00C70EE5">
            <w:pPr>
              <w:jc w:val="center"/>
              <w:rPr>
                <w:rFonts w:ascii="Times New Roman" w:eastAsia="Times New Roman" w:hAnsi="Times New Roman" w:cs="Times New Roman"/>
                <w:b/>
                <w:bCs/>
                <w:lang w:val="ro-MD"/>
              </w:rPr>
            </w:pPr>
          </w:p>
          <w:p w:rsidR="00EE4B1E" w:rsidRPr="004F3DCD" w:rsidRDefault="00EE4B1E" w:rsidP="00C70EE5">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lastRenderedPageBreak/>
              <w:t>Secţiunea a 2-a</w:t>
            </w:r>
          </w:p>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Experienţă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2.1. Experienţă profesională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Completaţi tabelul de mai jos cu informaţii referitoare la experienţa profesională în perioada ultimilor 10 ani, începînd cu cele mai recente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lastRenderedPageBreak/>
              <w:t>Data angajării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Data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Temeiul/motivul</w:t>
            </w:r>
            <w:r w:rsidRPr="004F3DCD">
              <w:rPr>
                <w:rFonts w:ascii="Times New Roman" w:eastAsia="Times New Roman" w:hAnsi="Times New Roman" w:cs="Times New Roman"/>
                <w:b/>
                <w:bCs/>
                <w:lang w:val="ro-MD"/>
              </w:rPr>
              <w:br/>
              <w:t>concedierii/demisiei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şi sediul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Atribuţiile delegate, domeniile de activitate</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259" w:type="pct"/>
        <w:jc w:val="center"/>
        <w:tblCellMar>
          <w:top w:w="15" w:type="dxa"/>
          <w:left w:w="15" w:type="dxa"/>
          <w:bottom w:w="15" w:type="dxa"/>
          <w:right w:w="15" w:type="dxa"/>
        </w:tblCellMar>
        <w:tblLook w:val="04A0" w:firstRow="1" w:lastRow="0" w:firstColumn="1" w:lastColumn="0" w:noHBand="0" w:noVBand="1"/>
      </w:tblPr>
      <w:tblGrid>
        <w:gridCol w:w="874"/>
        <w:gridCol w:w="1085"/>
        <w:gridCol w:w="1085"/>
        <w:gridCol w:w="808"/>
        <w:gridCol w:w="1052"/>
        <w:gridCol w:w="1007"/>
        <w:gridCol w:w="996"/>
        <w:gridCol w:w="1180"/>
      </w:tblGrid>
      <w:tr w:rsidR="00EE4B1E" w:rsidRPr="00386309" w:rsidTr="00D333C6">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 xml:space="preserve">2.2. Experienţă </w:t>
            </w:r>
            <w:r w:rsidR="00D333C6">
              <w:rPr>
                <w:rFonts w:ascii="Times New Roman" w:eastAsia="Times New Roman" w:hAnsi="Times New Roman" w:cs="Times New Roman"/>
                <w:b/>
                <w:bCs/>
                <w:lang w:val="ro-MD"/>
              </w:rPr>
              <w:t xml:space="preserve">de nivel </w:t>
            </w:r>
            <w:r w:rsidRPr="004F3DCD">
              <w:rPr>
                <w:rFonts w:ascii="Times New Roman" w:eastAsia="Times New Roman" w:hAnsi="Times New Roman" w:cs="Times New Roman"/>
                <w:b/>
                <w:bCs/>
                <w:lang w:val="ro-MD"/>
              </w:rPr>
              <w:t>managerial</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Completaţi tabelul de mai jos cu informaţii referitoare la experienţa managerială (funcţia de conducător al unei unităţi, unei/unor subdiviziuni structurale ale unităţii, funcţia de membru al consiliului, al organului executiv şi/sau al altor organe colective de conducere, funcţii publice etc.) în perioada ultimilor 10 ani, începînd cu cele mai recente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386309" w:rsidTr="00D333C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Data angajării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Data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Temeiul/ motivul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şi sediul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Descrierea succintă a activităţii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Atribuţiile delegate, domeniile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Numărul de angajaţi subordonaţi, valoarea bugetului gestionat</w:t>
            </w:r>
          </w:p>
        </w:tc>
      </w:tr>
      <w:tr w:rsidR="00EE4B1E" w:rsidRPr="00386309" w:rsidTr="00D333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089"/>
        <w:gridCol w:w="3506"/>
      </w:tblGrid>
      <w:tr w:rsidR="00EE4B1E" w:rsidRPr="00386309" w:rsidTr="00EE4B1E">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r w:rsidRPr="004F3DCD">
              <w:rPr>
                <w:rFonts w:ascii="Times New Roman" w:eastAsia="Times New Roman" w:hAnsi="Times New Roman" w:cs="Times New Roman"/>
                <w:sz w:val="18"/>
                <w:szCs w:val="18"/>
                <w:lang w:val="ro-MD"/>
              </w:rPr>
              <w:t>Notă: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sz w:val="18"/>
                <w:szCs w:val="18"/>
                <w:lang w:val="ro-MD"/>
              </w:rPr>
              <w:t>* Se vor indica activităţile desfăşurate de persoana juridică, numărul de sucursale, mărimea activelor şi a capitalului propriu sau cifra de afaceri şi alte informaţii relevante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2.3. Perioade fără activitate profesională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Completaţi tabelul de mai jos cu informaţii referitoare la existenţa în decursul carierei profesionale, în perioada ultimilor 10 ani, a unor perioade de cel puţin 6 luni în care nu aţi desfăşurat nicio activitate profesională, începînd cu cele mai recente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Perioada de inactivitate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Temeiul/Motivul</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945"/>
        <w:gridCol w:w="1635"/>
        <w:gridCol w:w="1476"/>
        <w:gridCol w:w="1181"/>
        <w:gridCol w:w="2358"/>
      </w:tblGrid>
      <w:tr w:rsidR="00EE4B1E" w:rsidRPr="00386309" w:rsidTr="00EE4B1E">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2.4. Apartenenţa la organizaţii profesionale sau la alte organizaţii necomerciale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Dacă sînteţi membru al unei organizaţii profesionale sau altei organizaţii necomerciale, specificaţi mai jos următoarea informaţie, începând cu cea mai recentă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organizaţiei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Descrierea succintă a activităţii organizaţiei</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67"/>
        <w:gridCol w:w="1303"/>
        <w:gridCol w:w="1453"/>
        <w:gridCol w:w="1203"/>
        <w:gridCol w:w="1269"/>
      </w:tblGrid>
      <w:tr w:rsidR="00EE4B1E" w:rsidRPr="00386309" w:rsidTr="00EE4B1E">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2.5. Activitatea pentru care este necesară o licenţă/autorizaţie/certificare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Dacă aţi desfăşurat o activitate pentru care este necesară o licenţă sau un alt tip de autorizaţie/certificat eliberat(ă) de către o autoritate naţională sau internaţională, specificaţi mai jos informaţia necesară, începînd cu cea mai recentă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Data emiterii licenţei/autorizaţiei/ certificatului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Perioada valabilităţii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autorităţii emitente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Alte informaţii relevante</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664"/>
      </w:tblGrid>
      <w:tr w:rsidR="00EE4B1E" w:rsidRPr="00386309" w:rsidTr="00EE4B1E">
        <w:trPr>
          <w:jc w:val="center"/>
        </w:trPr>
        <w:tc>
          <w:tcPr>
            <w:tcW w:w="0" w:type="auto"/>
            <w:tcBorders>
              <w:top w:val="nil"/>
              <w:left w:val="nil"/>
              <w:bottom w:val="nil"/>
              <w:right w:val="nil"/>
            </w:tcBorders>
            <w:tcMar>
              <w:top w:w="24" w:type="dxa"/>
              <w:left w:w="48" w:type="dxa"/>
              <w:bottom w:w="24" w:type="dxa"/>
              <w:right w:w="48" w:type="dxa"/>
            </w:tcMar>
            <w:hideMark/>
          </w:tcPr>
          <w:p w:rsidR="00EE4B1E" w:rsidRPr="004F3DCD" w:rsidRDefault="00EE4B1E" w:rsidP="00C70EE5">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Secţiunea a 3-a</w:t>
            </w:r>
          </w:p>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Reputaţia</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i/>
                <w:iCs/>
                <w:lang w:val="ro-MD"/>
              </w:rPr>
              <w:t>Pentru întrebările închise (da/nu) se încercuieşte varianta corectă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3.1. Antecedente penale în curs</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Aţi purtat răspundere penală ori sînteţi în prezent subiectul unui proces penal?</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infracţiunea comisă, sancţiunea şi data aplicării şi executării sancţiunii, respectiv, organul de urmărire penală (instanţa de judecată) care a emis sentinţa sau care examinează cauza, infracţiunea incriminată)</w:t>
            </w:r>
          </w:p>
          <w:p w:rsidR="00EE4B1E" w:rsidRPr="004F3DCD" w:rsidRDefault="00EE4B1E" w:rsidP="00C76EBD">
            <w:pPr>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__________________________________________________________________________</w:t>
            </w:r>
          </w:p>
          <w:p w:rsidR="00EE4B1E" w:rsidRPr="004F3DCD" w:rsidRDefault="00EE4B1E" w:rsidP="00C76EBD">
            <w:pPr>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__________________________________________________________________________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3.2. Sancţiuni administrative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Sînteţi sau aţi fost sancţionat în ultimii 10 ani cu amendă privind activitatea dumneavoastră în domeniul economic, cu privarea de dreptul de a deţine o anumită funcţie sau de a desfăşura o anumită activitate, arest contravenţional, obligarea la repararea prejudiciilor materiale pentru contravenţii, alte încălcări (cu excepţia celor disciplinare), cauzarea de prejudicii materiale, comise în exercitarea sau legate de activitatea anterioară de muncă sau au fost aplicate măsuri (de remediere/supraveghere/sancţionatoare) şi/sau sancţiuni faţă de persoana juridică la care aţi ocupat sau ocupaţi funcţiile manageriale prevăzute la pct.2.2 din prezentul chestionar ?</w:t>
            </w:r>
          </w:p>
          <w:p w:rsidR="00EE4B1E" w:rsidRPr="004F3DCD" w:rsidRDefault="00EE4B1E" w:rsidP="00EE4B1E">
            <w:pPr>
              <w:ind w:firstLine="567"/>
              <w:jc w:val="both"/>
              <w:rPr>
                <w:rFonts w:ascii="Times New Roman" w:eastAsia="Times New Roman" w:hAnsi="Times New Roman" w:cs="Times New Roman"/>
                <w:lang w:val="ro-MD"/>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autoritatea competentă care a luat decizia, data deciziei, fapta comisă, măsura aplicată, funcţia sau activitatea, în cazul privării de dreptul de a le exercita – termenul privării. În cazul aplicării unei amenzi se va indica, de asemenea, cuantumul maxim al amenzii prevăzut de legislaţia aplicabilă la momentul sancţionării)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3.3. Sancţiuni disciplinare</w:t>
            </w:r>
          </w:p>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b/>
                <w:bCs/>
                <w:lang w:val="ro-MD"/>
              </w:rPr>
              <w:t>Aţi fost sancţionat disciplinar pentru încălcarea legislaţiei muncii la locurile anterioare de muncă în ultimele 12 luni ori sînteţi în prezent subiectul unor proceduri legate de aceasta?</w:t>
            </w: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denumirea angajatorului, funcţia deţinută de dumneavoastră, fapta comisă (imputată), după caz, sancţiunea şi data aplicării sancţiunii)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3.4. Vi s-a retras de către vreo autoritate publică/persoană juridică din Republica Moldova şi/sau din străinătate confirmarea/autorizaţia pentru exercitarea unei din funcţiile menţionate la pct.2.2 din prezentul chestionar?</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14"/>
              <w:gridCol w:w="476"/>
              <w:gridCol w:w="476"/>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Neaplicabil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denumirea entităţii, autorităţii competente, natura confirmării, data retragerii confirmării/autorizaţiei, măsurile aplicate, după caz, funcţia menţionată la pct.2.2 din prezentul chestionar pentru care s-a retras confirmarea/autorizaţia)</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3.5. Antecedentele persoanei juridice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O persoană juridică în cadrul căreia exercitaţi sau aţi exercitat pentru o perioadă mai mare de 3 ani din ultimii 10 ani funcţiile menţionate la pct.2.2 din prezentul chestionar şi/sau aţi exercitat sau exercitaţi controlul persoanei juridice, a fost sau este subiectul unei condamnări penale, administrative sau a unei sancţiuni?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14"/>
              <w:gridCol w:w="476"/>
              <w:gridCol w:w="476"/>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Neaplicabil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În cazul răspunsului “DA”, se vor prezenta detalii (se vor indica cel puţin: denumirea persoanei juridice, funcţia deţinută de dumneavoastră, instanţa care a emis sentinţa, infracţiunea/fapta comisă, sancţiunea şi data aplicării şi executării sancţiunii, respectiv, sancţiunea emisă)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3.6. Restanţe financiare</w:t>
            </w:r>
          </w:p>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b/>
                <w:bCs/>
                <w:lang w:val="ro-MD"/>
              </w:rPr>
              <w:t>Aveţi restanţe la plata obligaţiilor fiscale sau oricare alt tip de restanţe financiare?</w:t>
            </w: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(tipul obligaţiei fiscale, valoarea restanţei, persoana juridică către care aveţi restanţe financiare, motivul formării restanţei, vechimea restanţei (zile/ani).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3.7. Situaţii de insolvabilitate şi/sau de lichidare silită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A fost declarată în perioada ultimilor 10 ani insolvabilitatea dumneavoastră sau a persoanei juridice în care aţi ocupat sau ocupaţi una dintre funcţiile menţionate la pct.2.2 din prezentul chestionar ori în care, direct sau indirect, aţi deţinut sau deţineţi o cotă mai mare de 5% din capitalul social al persoanei juridice sau aţi deţinut controlul*, ori a fost iniţiat procesul de lichidare silită a persoanei juridice respective?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14"/>
              <w:gridCol w:w="476"/>
              <w:gridCol w:w="476"/>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Neaplicabil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sz w:val="18"/>
                <w:szCs w:val="18"/>
                <w:lang w:val="ro-MD"/>
              </w:rPr>
              <w:t>Notă: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sz w:val="18"/>
                <w:szCs w:val="18"/>
                <w:lang w:val="ro-MD"/>
              </w:rPr>
              <w:t>* Deţinerea controlului – acţiunea în care o persoană se află în oricare dintre următoarele situaţii: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sz w:val="18"/>
                <w:szCs w:val="18"/>
                <w:lang w:val="ro-MD"/>
              </w:rPr>
              <w:t xml:space="preserve">- </w:t>
            </w:r>
            <w:r w:rsidRPr="004F3DCD">
              <w:rPr>
                <w:rFonts w:ascii="Times New Roman" w:eastAsia="Times New Roman" w:hAnsi="Times New Roman" w:cs="Times New Roman"/>
                <w:i/>
                <w:iCs/>
                <w:sz w:val="18"/>
                <w:szCs w:val="18"/>
                <w:lang w:val="ro-MD"/>
              </w:rPr>
              <w:t>are majoritatea drepturilor de vot într-o altă persoană, are dreptul de a numi sau de a înlocui majoritatea membrilor organului de conducere al altei persoane şi este în acelaşi timp acţionar/asociat sau membru al acelei persoane;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sz w:val="18"/>
                <w:szCs w:val="18"/>
                <w:lang w:val="ro-MD"/>
              </w:rPr>
              <w:t>- are dreptul de a exercita o influenţă dominantă asupra unei persoane, fiind sau nefiind acţionar/asociat ori membru al acesteia, în virtutea unui contract încheiat cu acea persoană sau a unor prevederi din actul de constituire al persoanei;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sz w:val="18"/>
                <w:szCs w:val="18"/>
                <w:lang w:val="ro-MD"/>
              </w:rPr>
              <w:t>- este acţionar/asociat sau membru al unei persoane şi majoritatea membrilor organului de conducere (membri ai consiliului, membri ai organului executiv, adjuncţi) al acelei persoane, aflaţi în funcţie pînă la data depunerii prezentei Declaraţii, au fost numiţi ca urmare a exercitării drepturilor lor de vot;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sz w:val="18"/>
                <w:szCs w:val="18"/>
                <w:lang w:val="ro-MD"/>
              </w:rPr>
              <w:t>- este acţionar/asociat sau membru al unei persoane şi controlează singură, în baza unui acord încheiat cu alţi acţionari/asociaţi sau membri ai acelei persoane, majoritatea drepturilor de vot pentru acea persoană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data declarării insolvabilităţii, funcţia deţinută, cuantumul deţinerilor/participaţiilor/cotei mai mari de 5% din capitalul social, data iniţierii procesului de lichidare silită)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____________________________________________________</w:t>
            </w:r>
            <w:r w:rsidR="00C76EBD" w:rsidRPr="004F3DCD">
              <w:rPr>
                <w:rFonts w:ascii="Times New Roman" w:eastAsia="Times New Roman" w:hAnsi="Times New Roman" w:cs="Times New Roman"/>
                <w:lang w:val="ro-MD"/>
              </w:rPr>
              <w:t>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3.8. Performanţă financiară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Persoana juridică în cadrul căreia aţi exercitat funcţiile menţionate în pct.2.2 din prezentul chestionar şi/sau la care, direct sau indirect, aţi deţinut/deţineţi o cotă mai mare de 5% din capitalul social al persoanei juridice sau aţi deţinut controlul a înregistrat pentru o perioadă mai mare de 3 ani consecutiv din ultimii 10 ani un rezultat financiar negativ nejustificat de factori externi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14"/>
              <w:gridCol w:w="476"/>
              <w:gridCol w:w="476"/>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Neaplicabil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funcţia deţinută, cuantumul cotei mai mari de 5% din capitalul social, perioada în care a fost înregistrat rezultatul financiar negativ, valoarea procentuală a rezultatului negativ calculat din valoarea venitului din vînzări, alte informaţii succinte care ar descrie rezultatul financiar negativ)</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______________________________________________</w:t>
            </w:r>
            <w:r w:rsidR="00C76EBD" w:rsidRPr="004F3DCD">
              <w:rPr>
                <w:rFonts w:ascii="Times New Roman" w:eastAsia="Times New Roman" w:hAnsi="Times New Roman" w:cs="Times New Roman"/>
                <w:lang w:val="ro-MD"/>
              </w:rPr>
              <w:t>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 xml:space="preserve">3.9. Au existat în ultimii 10 ani procese civile, proceduri administrative sau penale, investiţii sau expuneri mari compromise, împrumuturi retrase, datorii expirate care au/au </w:t>
            </w:r>
            <w:r w:rsidRPr="004F3DCD">
              <w:rPr>
                <w:rFonts w:ascii="Times New Roman" w:eastAsia="Times New Roman" w:hAnsi="Times New Roman" w:cs="Times New Roman"/>
                <w:b/>
                <w:bCs/>
                <w:lang w:val="ro-MD"/>
              </w:rPr>
              <w:lastRenderedPageBreak/>
              <w:t>avut un impact semnificativ asupra solidităţii financiare a dumneavoastră şi/sau asupra persoanelor juridice controlate de dumneavoastră, persoanelor în care aveţi parte în asocieri în participaţie (într-o entitate asociată) şi/sau persoanelor în care deţineţi funcţia de membru al organului de conducere (membru al consiliului, membru al organului executiv colegial, conducător sau adjunct al organului executiv)?</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denumirea persoanei juridice, valoarea împrumutului/creditului, soldul datoriei la data depunerii declaraţiei, inclusiv a celei expirate, scadenţa, alte informaţii relevante)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_______________________________________________________________</w:t>
            </w:r>
            <w:r w:rsidR="00C76EBD" w:rsidRPr="004F3DCD">
              <w:rPr>
                <w:rFonts w:ascii="Times New Roman" w:eastAsia="Times New Roman" w:hAnsi="Times New Roman" w:cs="Times New Roman"/>
                <w:lang w:val="ro-MD"/>
              </w:rPr>
              <w:t>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3.10. Istoria de credit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Aveţi împrumuturi/credite expirate contractate de la persoane juridice/fizice?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denumirea persoanei, valoarea împrumutului/creditului, soldul datoriei la data depunerii cererii, inclusiv a celei expirate, scadenţa, alte informaţii relevante privind datoria)</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______________________________________________________</w:t>
            </w:r>
            <w:r w:rsidR="00C76EBD" w:rsidRPr="004F3DCD">
              <w:rPr>
                <w:rFonts w:ascii="Times New Roman" w:eastAsia="Times New Roman" w:hAnsi="Times New Roman" w:cs="Times New Roman"/>
                <w:lang w:val="ro-MD"/>
              </w:rPr>
              <w:t>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3.11. Activităţi de spălare a banilor şi/sau de finanţare a terorismului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Aţi fost condamnat penal pentru infracţiuni de spălare a banilor şi de finanţare a terorismului sau sînteţi personal subiectul unei anchete, investigaţii ori o persoană juridică în cadrul căreia aţi exercitat controlul a fost supusă unor anchete, investigaţii privind infracţiuni de spălare a banilor şi de finanţare a terorismului, încheiate cu condamnări penale?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14"/>
              <w:gridCol w:w="476"/>
              <w:gridCol w:w="476"/>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Neaplicabil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referitoare la anchetă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w:t>
            </w:r>
            <w:r w:rsidR="00C76EBD" w:rsidRPr="004F3DCD">
              <w:rPr>
                <w:rFonts w:ascii="Times New Roman" w:eastAsia="Times New Roman" w:hAnsi="Times New Roman" w:cs="Times New Roman"/>
                <w:lang w:val="ro-MD"/>
              </w:rPr>
              <w:t>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___________________________________________________________</w:t>
            </w:r>
            <w:r w:rsidR="00C76EBD" w:rsidRPr="004F3DCD">
              <w:rPr>
                <w:rFonts w:ascii="Times New Roman" w:eastAsia="Times New Roman" w:hAnsi="Times New Roman" w:cs="Times New Roman"/>
                <w:lang w:val="ro-MD"/>
              </w:rPr>
              <w:t>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3.12. Alte antecedente economico-financiare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Aţi fost sancţionat şi/sau concediat în perioada ultimilor 10 ani pentru sustragerea/dobîndirea bunurilor altei persoanei prin furt, însuşire, delapidare, înşelăciune, abuz de funcţie, abuz de încredere, precum şi pentru evaziune fiscală?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autoritatea care a luat decizia, data deciziei, fapta comisă, sancţiunea aplicată, data aplicării şi executării sancţiunii)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Secţiunea a 4-a</w:t>
            </w:r>
          </w:p>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Evaluări anterioare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4.1. Aţi fost aprobat/confirmat, în perioada ultimilor 10 ani, de către o autoritate publică/persoană juridică din Republica Moldova sau din străinătate în una dintre funcţiile menţionate la pct.2.2 din prezentul chestionar?</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indica cel puţin: denumirea persoanei juridice în care aţi deţinut funcţia, după caz, ţara de origine a acesteia, autoritatea publică competentă/persoana juridică, funcţia în care aţi fost aprobat/confirmat şi data aprobării/confirmării)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___________________________________________</w:t>
            </w:r>
            <w:r w:rsidR="00C76EBD" w:rsidRPr="004F3DCD">
              <w:rPr>
                <w:rFonts w:ascii="Times New Roman" w:eastAsia="Times New Roman" w:hAnsi="Times New Roman" w:cs="Times New Roman"/>
                <w:lang w:val="ro-MD"/>
              </w:rPr>
              <w:t>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_________________________________________</w:t>
            </w:r>
            <w:r w:rsidR="00C76EBD" w:rsidRPr="004F3DCD">
              <w:rPr>
                <w:rFonts w:ascii="Times New Roman" w:eastAsia="Times New Roman" w:hAnsi="Times New Roman" w:cs="Times New Roman"/>
                <w:lang w:val="ro-MD"/>
              </w:rPr>
              <w:t>_____________________________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4.2. Vi s-a refuzat în perioada ultimilor 10 ani aprobarea/confirmarea dată de către o autoritate publică/persoană juridică din Republica Moldova sau din străinătate pentru una dintre funcţiile menţionate la pct.2.2 din prezentul chestionar?</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14"/>
              <w:gridCol w:w="476"/>
              <w:gridCol w:w="476"/>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Neaplicabil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se vor prezenta detalii (se vor indică cel puţin: denumirea persoanei juridice în care aţi deţinut funcţia, data şi temeiul refuzului, autoritatea publică/persoana juridică).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w:t>
            </w:r>
            <w:r w:rsidR="00C76EBD" w:rsidRPr="004F3DCD">
              <w:rPr>
                <w:rFonts w:ascii="Times New Roman" w:eastAsia="Times New Roman" w:hAnsi="Times New Roman" w:cs="Times New Roman"/>
                <w:lang w:val="ro-MD"/>
              </w:rPr>
              <w:t>_____________________________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w:t>
            </w:r>
            <w:r w:rsidR="00C76EBD" w:rsidRPr="004F3DCD">
              <w:rPr>
                <w:rFonts w:ascii="Times New Roman" w:eastAsia="Times New Roman" w:hAnsi="Times New Roman" w:cs="Times New Roman"/>
                <w:lang w:val="ro-MD"/>
              </w:rPr>
              <w:t>_____________________________</w:t>
            </w:r>
          </w:p>
          <w:p w:rsidR="00EE4B1E" w:rsidRPr="004F3DCD" w:rsidRDefault="00EE4B1E" w:rsidP="00EE4B1E">
            <w:pPr>
              <w:ind w:firstLine="567"/>
              <w:jc w:val="both"/>
              <w:rPr>
                <w:rFonts w:ascii="Times New Roman" w:eastAsia="Times New Roman" w:hAnsi="Times New Roman" w:cs="Times New Roman"/>
                <w:lang w:val="ro-MD"/>
              </w:rPr>
            </w:pPr>
          </w:p>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Secţiunea a 5-a</w:t>
            </w:r>
          </w:p>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Alte informaţii relevante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5.1. Cote de participare în capitalul social al persoanelor juridice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Deţineţi sau aţi deţinut în ultimii 10 ani cote de participare, direct sau indirect, în capitalul social al persoanelor juridice care depăşesc 5% din capitalul social şi/sau sînteţi beneficiarul efectiv al unei astfel de cote?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completaţi tabelul cu informaţia necesară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bl>
    <w:p w:rsidR="00EE4B1E" w:rsidRPr="004F3DCD" w:rsidRDefault="00EE4B1E" w:rsidP="00EE4B1E">
      <w:pPr>
        <w:jc w:val="center"/>
        <w:rPr>
          <w:rFonts w:ascii="Arial" w:eastAsia="Times New Roman" w:hAnsi="Arial"/>
          <w:vanish/>
          <w:sz w:val="24"/>
          <w:szCs w:val="24"/>
          <w:lang w:val="ro-MD"/>
        </w:rPr>
      </w:pPr>
    </w:p>
    <w:tbl>
      <w:tblPr>
        <w:tblW w:w="4050" w:type="pct"/>
        <w:jc w:val="center"/>
        <w:tblCellMar>
          <w:top w:w="15" w:type="dxa"/>
          <w:left w:w="15" w:type="dxa"/>
          <w:bottom w:w="15" w:type="dxa"/>
          <w:right w:w="15" w:type="dxa"/>
        </w:tblCellMar>
        <w:tblLook w:val="04A0" w:firstRow="1" w:lastRow="0" w:firstColumn="1" w:lastColumn="0" w:noHBand="0" w:noVBand="1"/>
      </w:tblPr>
      <w:tblGrid>
        <w:gridCol w:w="1052"/>
        <w:gridCol w:w="841"/>
        <w:gridCol w:w="974"/>
        <w:gridCol w:w="830"/>
        <w:gridCol w:w="1013"/>
        <w:gridCol w:w="1030"/>
        <w:gridCol w:w="974"/>
        <w:gridCol w:w="963"/>
      </w:tblGrid>
      <w:tr w:rsidR="00EE4B1E" w:rsidRPr="004F3DCD" w:rsidTr="00D333C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şi sediul persoanei juridice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ote de participare în capitalul social al persoanelor juridice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Alte informaţii relevante</w:t>
            </w:r>
          </w:p>
        </w:tc>
      </w:tr>
      <w:tr w:rsidR="00EE4B1E" w:rsidRPr="004F3DCD" w:rsidTr="00D333C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b/>
                <w:bCs/>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numărul de acţiuni/ cote în capitalul social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valoarea nominală a cotei (unităţi monetare)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valoarea relativă a cotei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perioada deţinerii cotei (începutul, sfîrşitul)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Modul de deţinere (se indică “direct” sau “indirect”)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Beneficiar efectiv*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b/>
                <w:bCs/>
                <w:lang w:val="ro-MD"/>
              </w:rPr>
            </w:pPr>
          </w:p>
        </w:tc>
      </w:tr>
      <w:tr w:rsidR="00EE4B1E" w:rsidRPr="004F3DCD" w:rsidTr="00D333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595"/>
      </w:tblGrid>
      <w:tr w:rsidR="00EE4B1E" w:rsidRPr="004F3DCD" w:rsidTr="00EE4B1E">
        <w:trPr>
          <w:jc w:val="center"/>
        </w:trPr>
        <w:tc>
          <w:tcPr>
            <w:tcW w:w="0" w:type="auto"/>
            <w:tcBorders>
              <w:top w:val="nil"/>
              <w:left w:val="nil"/>
              <w:bottom w:val="nil"/>
              <w:right w:val="nil"/>
            </w:tcBorders>
            <w:tcMar>
              <w:top w:w="24" w:type="dxa"/>
              <w:left w:w="48" w:type="dxa"/>
              <w:bottom w:w="24" w:type="dxa"/>
              <w:right w:w="48" w:type="dxa"/>
            </w:tcMar>
            <w:hideMark/>
          </w:tcPr>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r w:rsidRPr="004F3DCD">
              <w:rPr>
                <w:rFonts w:ascii="Times New Roman" w:eastAsia="Times New Roman" w:hAnsi="Times New Roman" w:cs="Times New Roman"/>
                <w:sz w:val="18"/>
                <w:szCs w:val="18"/>
                <w:lang w:val="ro-MD"/>
              </w:rPr>
              <w:t>Notă: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i/>
                <w:iCs/>
                <w:sz w:val="18"/>
                <w:szCs w:val="18"/>
                <w:lang w:val="ro-MD"/>
              </w:rPr>
              <w:t>*</w:t>
            </w:r>
            <w:r w:rsidRPr="004F3DCD">
              <w:rPr>
                <w:rFonts w:ascii="Times New Roman" w:eastAsia="Times New Roman" w:hAnsi="Times New Roman" w:cs="Times New Roman"/>
                <w:sz w:val="18"/>
                <w:szCs w:val="18"/>
                <w:lang w:val="ro-MD"/>
              </w:rPr>
              <w:t xml:space="preserve"> beneficiar efectiv </w:t>
            </w:r>
            <w:r w:rsidRPr="004F3DCD">
              <w:rPr>
                <w:rFonts w:ascii="Times New Roman" w:eastAsia="Times New Roman" w:hAnsi="Times New Roman" w:cs="Times New Roman"/>
                <w:i/>
                <w:iCs/>
                <w:sz w:val="18"/>
                <w:szCs w:val="18"/>
                <w:lang w:val="ro-MD"/>
              </w:rPr>
              <w:t>–</w:t>
            </w:r>
            <w:r w:rsidRPr="004F3DCD">
              <w:rPr>
                <w:rFonts w:ascii="Times New Roman" w:eastAsia="Times New Roman" w:hAnsi="Times New Roman" w:cs="Times New Roman"/>
                <w:sz w:val="18"/>
                <w:szCs w:val="18"/>
                <w:lang w:val="ro-MD"/>
              </w:rPr>
              <w:t xml:space="preserve"> persoană fizică care deţine direct cote de participare în capitalul social al persoanei juridice sau controlează în ultimă instanţă, direct sau indirect, deţinătorul direct sau indirect al unei deţineri/participaţii calificate ori cote în capitalul social al persoanei juridice sau din drepturile de vot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 xml:space="preserve">5.2. Relaţii de afiliere în cadrul </w:t>
            </w:r>
            <w:r w:rsidR="00314160" w:rsidRPr="004F3DCD">
              <w:rPr>
                <w:rFonts w:ascii="Times New Roman" w:eastAsia="Times New Roman" w:hAnsi="Times New Roman" w:cs="Times New Roman"/>
                <w:b/>
                <w:bCs/>
                <w:lang w:val="ro-MD"/>
              </w:rPr>
              <w:t>Societății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 xml:space="preserve">Devin anumite persoane afiliate* </w:t>
            </w:r>
            <w:r w:rsidR="00314160" w:rsidRPr="004F3DCD">
              <w:rPr>
                <w:rFonts w:ascii="Times New Roman" w:eastAsia="Times New Roman" w:hAnsi="Times New Roman" w:cs="Times New Roman"/>
                <w:b/>
                <w:bCs/>
                <w:lang w:val="ro-MD"/>
              </w:rPr>
              <w:t>Societății</w:t>
            </w:r>
            <w:r w:rsidRPr="004F3DCD">
              <w:rPr>
                <w:rFonts w:ascii="Times New Roman" w:eastAsia="Times New Roman" w:hAnsi="Times New Roman" w:cs="Times New Roman"/>
                <w:b/>
                <w:bCs/>
                <w:lang w:val="ro-MD"/>
              </w:rPr>
              <w:t xml:space="preserve"> ca urmare a numirii dumneavoastră în funcţia de administrator al întreprinderii de stat?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22"/>
              <w:gridCol w:w="112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sz w:val="18"/>
                <w:szCs w:val="18"/>
                <w:lang w:val="ro-MD"/>
              </w:rPr>
              <w:t>*Notă: persoană afiliată administratorului: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sz w:val="18"/>
                <w:szCs w:val="18"/>
                <w:lang w:val="ro-MD"/>
              </w:rPr>
              <w:t xml:space="preserve">- </w:t>
            </w:r>
            <w:r w:rsidRPr="004F3DCD">
              <w:rPr>
                <w:rFonts w:ascii="Times New Roman" w:eastAsia="Times New Roman" w:hAnsi="Times New Roman" w:cs="Times New Roman"/>
                <w:i/>
                <w:iCs/>
                <w:sz w:val="18"/>
                <w:szCs w:val="18"/>
                <w:lang w:val="ro-MD"/>
              </w:rPr>
              <w:t>soţ/soţie, persoane înrudite prin sînge sau adopţie (părinţi, copii, fraţi, surori, bunici, nepoţi, unchi, mătuşi) şi persoane înrudite prin afinitate (cumnat, cumnată, socru, soacră, ginere, noră);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sz w:val="18"/>
                <w:szCs w:val="18"/>
                <w:lang w:val="ro-MD"/>
              </w:rPr>
              <w:t xml:space="preserve">- </w:t>
            </w:r>
            <w:r w:rsidRPr="004F3DCD">
              <w:rPr>
                <w:rFonts w:ascii="Times New Roman" w:eastAsia="Times New Roman" w:hAnsi="Times New Roman" w:cs="Times New Roman"/>
                <w:i/>
                <w:iCs/>
                <w:sz w:val="18"/>
                <w:szCs w:val="18"/>
                <w:lang w:val="ro-MD"/>
              </w:rPr>
              <w:t>persoana juridică asupra căreia administratorul şi/sau persoanele afiliate acestuia deţin controlul sau deţin parte în asocieri în participaţie sau exercită influenţă semnificativă sau sînt membri ai organului de conducere şi/sau deţin funcţii-cheie (membru al consiliului, membru al organului executiv, adjunct, contabil-şef)</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daţi detalii după cum urmează: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1) în cazul persoanelor fizice</w:t>
            </w:r>
          </w:p>
        </w:tc>
      </w:tr>
    </w:tbl>
    <w:p w:rsidR="00EE4B1E" w:rsidRPr="004F3DCD" w:rsidRDefault="00EE4B1E" w:rsidP="00EE4B1E">
      <w:pPr>
        <w:jc w:val="center"/>
        <w:rPr>
          <w:rFonts w:ascii="Arial" w:eastAsia="Times New Roman" w:hAnsi="Arial"/>
          <w:vanish/>
          <w:sz w:val="24"/>
          <w:szCs w:val="24"/>
          <w:lang w:val="ro-MD"/>
        </w:rPr>
      </w:pPr>
    </w:p>
    <w:tbl>
      <w:tblPr>
        <w:tblW w:w="4773" w:type="pct"/>
        <w:jc w:val="center"/>
        <w:tblCellMar>
          <w:top w:w="15" w:type="dxa"/>
          <w:left w:w="15" w:type="dxa"/>
          <w:bottom w:w="15" w:type="dxa"/>
          <w:right w:w="15" w:type="dxa"/>
        </w:tblCellMar>
        <w:tblLook w:val="04A0" w:firstRow="1" w:lastRow="0" w:firstColumn="1" w:lastColumn="0" w:noHBand="0" w:noVBand="1"/>
      </w:tblPr>
      <w:tblGrid>
        <w:gridCol w:w="392"/>
        <w:gridCol w:w="1007"/>
        <w:gridCol w:w="1074"/>
        <w:gridCol w:w="852"/>
        <w:gridCol w:w="985"/>
        <w:gridCol w:w="774"/>
        <w:gridCol w:w="1019"/>
        <w:gridCol w:w="830"/>
        <w:gridCol w:w="974"/>
        <w:gridCol w:w="1141"/>
      </w:tblGrid>
      <w:tr w:rsidR="00EE4B1E" w:rsidRPr="00386309" w:rsidTr="00D333C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Nr. 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Numele, prenumele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Numărul de identificare de stat (IDNP)*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Criteriul de afiliere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Domiciliul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Locul de muncă, funcţia ocupată</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Cota de participare în capitalul persoanei juridice</w:t>
            </w:r>
          </w:p>
        </w:tc>
      </w:tr>
      <w:tr w:rsidR="00EE4B1E" w:rsidRPr="004F3DCD" w:rsidTr="00D333C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denumirea persoanei juridice, ţara de reşedinţă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valoarea relativă a cotei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valoarea nominală a cotei (unităţi monetare)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Beneficiarul efectiv</w:t>
            </w:r>
          </w:p>
        </w:tc>
      </w:tr>
      <w:tr w:rsidR="00EE4B1E" w:rsidRPr="004F3DCD" w:rsidTr="00D333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D333C6">
        <w:trPr>
          <w:jc w:val="center"/>
        </w:trPr>
        <w:tc>
          <w:tcPr>
            <w:tcW w:w="0" w:type="auto"/>
            <w:gridSpan w:val="10"/>
            <w:tcBorders>
              <w:top w:val="single" w:sz="6" w:space="0" w:color="000000"/>
              <w:left w:val="nil"/>
              <w:bottom w:val="nil"/>
              <w:right w:val="nil"/>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În cazul persoanelor fizice nerezidente – seria şi numărul actului de identitate</w:t>
            </w:r>
          </w:p>
        </w:tc>
      </w:tr>
    </w:tbl>
    <w:p w:rsidR="00EE4B1E" w:rsidRPr="004F3DCD" w:rsidRDefault="00EE4B1E" w:rsidP="00EE4B1E">
      <w:pPr>
        <w:jc w:val="center"/>
        <w:rPr>
          <w:rFonts w:ascii="Arial" w:eastAsia="Times New Roman" w:hAnsi="Arial"/>
          <w:vanish/>
          <w:sz w:val="24"/>
          <w:szCs w:val="24"/>
          <w:lang w:val="ro-MD"/>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88"/>
        <w:gridCol w:w="1039"/>
        <w:gridCol w:w="1061"/>
        <w:gridCol w:w="842"/>
        <w:gridCol w:w="623"/>
        <w:gridCol w:w="1653"/>
        <w:gridCol w:w="1007"/>
        <w:gridCol w:w="820"/>
        <w:gridCol w:w="962"/>
        <w:gridCol w:w="1105"/>
      </w:tblGrid>
      <w:tr w:rsidR="00EE4B1E" w:rsidRPr="004F3DCD" w:rsidTr="00D333C6">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2) în cazul persoanelor juridice</w:t>
            </w:r>
          </w:p>
        </w:tc>
      </w:tr>
      <w:tr w:rsidR="00D55EBD" w:rsidRPr="00386309" w:rsidTr="00D333C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Nr. 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Denumirea persoanei juridice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Numărul de identificare de stat (IDNO)*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Criteriul de afiliere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Sediul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Numele, prenumele administratorului/ conducătorului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Cota de participare la capitalul altei persoane juridice</w:t>
            </w:r>
          </w:p>
        </w:tc>
      </w:tr>
      <w:tr w:rsidR="00D55EBD" w:rsidRPr="004F3DCD" w:rsidTr="00D333C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denumirea persoanei juridice, ţara de reşedinţă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valoarea relativă a cotei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valoarea nominală a cotei (unităţi monetare)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beneficiarul efectiv</w:t>
            </w:r>
          </w:p>
        </w:tc>
      </w:tr>
      <w:tr w:rsidR="00D55EBD" w:rsidRPr="004F3DCD" w:rsidTr="00D333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lang w:val="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386309" w:rsidTr="00D333C6">
        <w:trPr>
          <w:jc w:val="center"/>
        </w:trPr>
        <w:tc>
          <w:tcPr>
            <w:tcW w:w="0" w:type="auto"/>
            <w:gridSpan w:val="10"/>
            <w:tcBorders>
              <w:top w:val="single" w:sz="6" w:space="0" w:color="000000"/>
              <w:left w:val="nil"/>
              <w:bottom w:val="nil"/>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În cazul persoanelor juridice nerezidente se indică numărul de identificare/înregistrare de stat atribuit de către organul abilitat din ţara de origine a nerezidentului</w:t>
            </w: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595"/>
      </w:tblGrid>
      <w:tr w:rsidR="00EE4B1E" w:rsidRPr="00386309" w:rsidTr="00EE4B1E">
        <w:trPr>
          <w:jc w:val="center"/>
        </w:trPr>
        <w:tc>
          <w:tcPr>
            <w:tcW w:w="0" w:type="auto"/>
            <w:tcBorders>
              <w:top w:val="nil"/>
              <w:left w:val="nil"/>
              <w:bottom w:val="nil"/>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5.3 Sînteţi membru al unui partid politic sau persoană expusă politic?</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22"/>
              <w:gridCol w:w="112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indicaţi detalii (se indică cel puţin: denumirea partidului, funcţia deţinută)</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5.4 Managementul timpului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Funcţia de administrator va fi cumulată cu alte funcţii suplimentare?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22"/>
              <w:gridCol w:w="112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În cazul răspunsului “DA”, specificaţi mai jos următoarea informaţie (în ultima coloană indicaţi timpul utilizat lunar pentru alte funcţii suplimentare şi dacă acestea vor genera anumite conflicte în cumularea funcţiilor cu cea de administrator al întreprinderii)</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221"/>
        <w:gridCol w:w="1730"/>
        <w:gridCol w:w="1327"/>
        <w:gridCol w:w="2304"/>
      </w:tblGrid>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Denumirea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Conflicte de utilizare a timpului</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018"/>
        <w:gridCol w:w="2281"/>
        <w:gridCol w:w="2296"/>
      </w:tblGrid>
      <w:tr w:rsidR="00EE4B1E" w:rsidRPr="00386309" w:rsidTr="00EE4B1E">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5.5 Conflict de interese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Există sau nu incompatibilitate sau conflict de interese în exercitarea funcţiei de administrator (conform Legii nr.16/2008 cu privire la conflictul de interese)?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22"/>
              <w:gridCol w:w="1123"/>
            </w:tblGrid>
            <w:tr w:rsidR="00EE4B1E" w:rsidRPr="00386309" w:rsidTr="00EE4B1E">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bl>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În cazul unui răspuns afirmativ, specificaţi mai jos următoarea informaţie.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Persoana/organizaţia unde lucraţi/deţineţi cote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Funcţia deţinută/mărimea cotei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Informaţii referitoare la conflict de interese</w:t>
            </w:r>
          </w:p>
        </w:tc>
      </w:tr>
      <w:tr w:rsidR="00EE4B1E" w:rsidRPr="00386309"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469"/>
        <w:gridCol w:w="1628"/>
        <w:gridCol w:w="3050"/>
        <w:gridCol w:w="1448"/>
      </w:tblGrid>
      <w:tr w:rsidR="00EE4B1E" w:rsidRPr="00386309" w:rsidTr="00EE4B1E">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5.6 Recomandări/referinţe</w:t>
            </w:r>
          </w:p>
          <w:p w:rsidR="00EE4B1E" w:rsidRPr="004F3DCD" w:rsidRDefault="00EE4B1E" w:rsidP="00C70EE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Indicaţi mai jos datele persoanelor care v-au eliberat scrisori de recomandare/referinţe (în cazul în care au fost eliberate) sau persoanelor de contact care pot da referinţe. Dacă este posibil, cel puţin două ar trebui să fie din partea unor angajatori precedenţi</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Nume, prenume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Numărul de telefon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Întreprinderea, instituţia sau organizaţia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Funcţia deţinută</w:t>
            </w:r>
          </w:p>
        </w:tc>
      </w:tr>
      <w:tr w:rsidR="00EE4B1E" w:rsidRPr="004F3DCD" w:rsidTr="00EE4B1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bl>
    <w:p w:rsidR="00EE4B1E" w:rsidRPr="004F3DCD" w:rsidRDefault="00EE4B1E" w:rsidP="00EE4B1E">
      <w:pPr>
        <w:jc w:val="center"/>
        <w:rPr>
          <w:rFonts w:ascii="Arial" w:eastAsia="Times New Roman" w:hAnsi="Arial"/>
          <w:vanish/>
          <w:sz w:val="24"/>
          <w:szCs w:val="24"/>
          <w:lang w:val="ro-MD"/>
        </w:rPr>
      </w:pPr>
    </w:p>
    <w:tbl>
      <w:tblPr>
        <w:tblW w:w="4036" w:type="pct"/>
        <w:jc w:val="center"/>
        <w:tblCellMar>
          <w:top w:w="15" w:type="dxa"/>
          <w:left w:w="15" w:type="dxa"/>
          <w:bottom w:w="15" w:type="dxa"/>
          <w:right w:w="15" w:type="dxa"/>
        </w:tblCellMar>
        <w:tblLook w:val="04A0" w:firstRow="1" w:lastRow="0" w:firstColumn="1" w:lastColumn="0" w:noHBand="0" w:noVBand="1"/>
      </w:tblPr>
      <w:tblGrid>
        <w:gridCol w:w="1800"/>
        <w:gridCol w:w="1553"/>
        <w:gridCol w:w="851"/>
        <w:gridCol w:w="900"/>
        <w:gridCol w:w="1295"/>
        <w:gridCol w:w="1265"/>
      </w:tblGrid>
      <w:tr w:rsidR="00EE4B1E" w:rsidRPr="00386309" w:rsidTr="00D333C6">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p>
          <w:p w:rsidR="00EE4B1E" w:rsidRPr="004F3DCD" w:rsidRDefault="00EE4B1E" w:rsidP="00C70EE5">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5.7 Nivelul de cunoaştere a limbii române şi a limbilor străine</w:t>
            </w:r>
          </w:p>
        </w:tc>
      </w:tr>
      <w:tr w:rsidR="00EE4B1E" w:rsidRPr="004F3DCD" w:rsidTr="00D333C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Limba cunoscută</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Nivelul de cunoaştere</w:t>
            </w:r>
          </w:p>
        </w:tc>
      </w:tr>
      <w:tr w:rsidR="00EE4B1E" w:rsidRPr="004F3DCD" w:rsidTr="00D333C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B1E" w:rsidRPr="004F3DCD" w:rsidRDefault="00EE4B1E" w:rsidP="00EE4B1E">
            <w:pPr>
              <w:rPr>
                <w:rFonts w:ascii="Times New Roman" w:eastAsia="Times New Roman" w:hAnsi="Times New Roman" w:cs="Times New Roman"/>
                <w:b/>
                <w:bCs/>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limba maternă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fluent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mediu</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începător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E4B1E" w:rsidRPr="004F3DCD" w:rsidRDefault="00EE4B1E" w:rsidP="00EE4B1E">
            <w:pPr>
              <w:jc w:val="center"/>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nu o cunosc</w:t>
            </w:r>
          </w:p>
        </w:tc>
      </w:tr>
      <w:tr w:rsidR="00EE4B1E" w:rsidRPr="004F3DCD" w:rsidTr="00D333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lastRenderedPageBreak/>
              <w:t>Română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4B1E" w:rsidRPr="004F3DCD" w:rsidRDefault="00EE4B1E" w:rsidP="00EE4B1E">
            <w:pPr>
              <w:rPr>
                <w:rFonts w:ascii="Times New Roman" w:eastAsia="Times New Roman" w:hAnsi="Times New Roman" w:cs="Times New Roman"/>
                <w:lang w:val="ro-MD"/>
              </w:rPr>
            </w:pPr>
          </w:p>
        </w:tc>
      </w:tr>
      <w:tr w:rsidR="00EE4B1E" w:rsidRPr="004F3DCD" w:rsidTr="00D333C6">
        <w:trPr>
          <w:jc w:val="center"/>
        </w:trPr>
        <w:tc>
          <w:tcPr>
            <w:tcW w:w="0" w:type="auto"/>
            <w:gridSpan w:val="6"/>
            <w:tcBorders>
              <w:top w:val="single" w:sz="6" w:space="0" w:color="000000"/>
              <w:left w:val="nil"/>
              <w:bottom w:val="single" w:sz="6" w:space="0" w:color="000000"/>
              <w:right w:val="nil"/>
            </w:tcBorders>
            <w:tcMar>
              <w:top w:w="24" w:type="dxa"/>
              <w:left w:w="48" w:type="dxa"/>
              <w:bottom w:w="24" w:type="dxa"/>
              <w:right w:w="48" w:type="dxa"/>
            </w:tcMar>
            <w:hideMark/>
          </w:tcPr>
          <w:p w:rsidR="00297BDC" w:rsidRPr="004F3DCD" w:rsidRDefault="00EE4B1E" w:rsidP="00297BDC">
            <w:pPr>
              <w:rPr>
                <w:rFonts w:ascii="Times New Roman" w:eastAsia="Times New Roman" w:hAnsi="Times New Roman" w:cs="Times New Roman"/>
                <w:lang w:val="ro-MD"/>
              </w:rPr>
            </w:pPr>
            <w:r w:rsidRPr="004F3DCD">
              <w:rPr>
                <w:rFonts w:ascii="Times New Roman" w:eastAsia="Times New Roman" w:hAnsi="Times New Roman" w:cs="Times New Roman"/>
                <w:b/>
                <w:bCs/>
                <w:lang w:val="ro-MD"/>
              </w:rPr>
              <w:t> </w:t>
            </w:r>
            <w:r w:rsidR="00297BDC" w:rsidRPr="004F3DCD">
              <w:rPr>
                <w:rFonts w:ascii="Times New Roman" w:eastAsia="Times New Roman" w:hAnsi="Times New Roman" w:cs="Times New Roman"/>
                <w:lang w:val="ro-MD"/>
              </w:rPr>
              <w:t xml:space="preserve"> </w:t>
            </w:r>
          </w:p>
          <w:p w:rsidR="00EE4B1E" w:rsidRPr="004F3DCD" w:rsidRDefault="00EE4B1E" w:rsidP="00EE4B1E">
            <w:pPr>
              <w:ind w:firstLine="567"/>
              <w:jc w:val="both"/>
              <w:rPr>
                <w:rFonts w:ascii="Times New Roman" w:eastAsia="Times New Roman" w:hAnsi="Times New Roman" w:cs="Times New Roman"/>
                <w:b/>
                <w:bCs/>
                <w:lang w:val="ro-MD"/>
              </w:rPr>
            </w:pPr>
            <w:r w:rsidRPr="004F3DCD">
              <w:rPr>
                <w:rFonts w:ascii="Times New Roman" w:eastAsia="Times New Roman" w:hAnsi="Times New Roman" w:cs="Times New Roman"/>
                <w:b/>
                <w:bCs/>
                <w:lang w:val="ro-MD"/>
              </w:rPr>
              <w:t>5.8 Informaţii adiţionale</w:t>
            </w:r>
          </w:p>
          <w:p w:rsidR="00297BDC" w:rsidRPr="004F3DCD" w:rsidRDefault="00297BDC" w:rsidP="00297BDC">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Sunteți de acord să fie publicat CV</w:t>
            </w:r>
            <w:r w:rsidR="00012EA9" w:rsidRPr="004F3DCD">
              <w:rPr>
                <w:rFonts w:ascii="Times New Roman" w:eastAsia="Times New Roman" w:hAnsi="Times New Roman" w:cs="Times New Roman"/>
                <w:b/>
                <w:bCs/>
                <w:lang w:val="ro-MD"/>
              </w:rPr>
              <w:t>-ul</w:t>
            </w:r>
            <w:r w:rsidRPr="004F3DCD">
              <w:rPr>
                <w:rFonts w:ascii="Times New Roman" w:eastAsia="Times New Roman" w:hAnsi="Times New Roman" w:cs="Times New Roman"/>
                <w:b/>
                <w:bCs/>
                <w:lang w:val="ro-MD"/>
              </w:rPr>
              <w:t xml:space="preserve"> </w:t>
            </w:r>
            <w:r w:rsidR="00012EA9" w:rsidRPr="004F3DCD">
              <w:rPr>
                <w:rFonts w:ascii="Times New Roman" w:eastAsia="Times New Roman" w:hAnsi="Times New Roman" w:cs="Times New Roman"/>
                <w:b/>
                <w:bCs/>
                <w:lang w:val="ro-MD"/>
              </w:rPr>
              <w:t xml:space="preserve">Dvs. </w:t>
            </w:r>
            <w:r w:rsidRPr="004F3DCD">
              <w:rPr>
                <w:rFonts w:ascii="Times New Roman" w:eastAsia="Times New Roman" w:hAnsi="Times New Roman" w:cs="Times New Roman"/>
                <w:b/>
                <w:bCs/>
                <w:lang w:val="ro-MD"/>
              </w:rPr>
              <w:t xml:space="preserve">pe pagina web </w:t>
            </w:r>
            <w:r w:rsidR="00012EA9" w:rsidRPr="004F3DCD">
              <w:rPr>
                <w:rFonts w:ascii="Times New Roman" w:eastAsia="Times New Roman" w:hAnsi="Times New Roman" w:cs="Times New Roman"/>
                <w:b/>
                <w:bCs/>
                <w:lang w:val="ro-MD"/>
              </w:rPr>
              <w:t>S.A.„</w:t>
            </w:r>
            <w:r w:rsidR="00922669" w:rsidRPr="004F3DCD">
              <w:rPr>
                <w:rFonts w:ascii="Times New Roman" w:eastAsia="Times New Roman" w:hAnsi="Times New Roman" w:cs="Times New Roman"/>
                <w:b/>
                <w:bCs/>
                <w:lang w:val="ro-MD"/>
              </w:rPr>
              <w:t xml:space="preserve">Drumuri </w:t>
            </w:r>
            <w:r w:rsidR="00996895">
              <w:rPr>
                <w:rFonts w:ascii="Times New Roman" w:eastAsia="Times New Roman" w:hAnsi="Times New Roman" w:cs="Times New Roman"/>
                <w:b/>
                <w:bCs/>
                <w:lang w:val="ro-MD"/>
              </w:rPr>
              <w:t>Cahul</w:t>
            </w:r>
            <w:r w:rsidR="00012EA9" w:rsidRPr="004F3DCD">
              <w:rPr>
                <w:rFonts w:ascii="Times New Roman" w:eastAsia="Times New Roman" w:hAnsi="Times New Roman" w:cs="Times New Roman"/>
                <w:b/>
                <w:bCs/>
                <w:lang w:val="ro-MD"/>
              </w:rPr>
              <w:t xml:space="preserve">” și Agenției Proprietății Publice în calitate de candidat la funcția de </w:t>
            </w:r>
            <w:r w:rsidR="00922669" w:rsidRPr="004F3DCD">
              <w:rPr>
                <w:rFonts w:ascii="Times New Roman" w:eastAsia="Times New Roman" w:hAnsi="Times New Roman" w:cs="Times New Roman"/>
                <w:b/>
                <w:bCs/>
                <w:lang w:val="ro-MD"/>
              </w:rPr>
              <w:t>director</w:t>
            </w:r>
            <w:r w:rsidRPr="004F3DCD">
              <w:rPr>
                <w:rFonts w:ascii="Times New Roman" w:eastAsia="Times New Roman" w:hAnsi="Times New Roman" w:cs="Times New Roman"/>
                <w:b/>
                <w:bCs/>
                <w:lang w:val="ro-MD"/>
              </w:rPr>
              <w:t>?</w:t>
            </w:r>
          </w:p>
          <w:p w:rsidR="00297BDC" w:rsidRPr="004F3DCD" w:rsidRDefault="00297BDC" w:rsidP="00297BDC">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297BDC" w:rsidRPr="00386309" w:rsidTr="00173332">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97BDC" w:rsidRPr="004F3DCD" w:rsidRDefault="00297BDC" w:rsidP="00173332">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97BDC" w:rsidRPr="004F3DCD" w:rsidRDefault="00297BDC" w:rsidP="00173332">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r w:rsidR="008153D0" w:rsidRPr="00386309" w:rsidTr="00173332">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53D0" w:rsidRPr="004F3DCD" w:rsidRDefault="008153D0" w:rsidP="00173332">
                  <w:pPr>
                    <w:jc w:val="center"/>
                    <w:rPr>
                      <w:rFonts w:ascii="Times New Roman" w:eastAsia="Times New Roman" w:hAnsi="Times New Roman" w:cs="Times New Roman"/>
                      <w:b/>
                      <w:bCs/>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53D0" w:rsidRPr="004F3DCD" w:rsidRDefault="008153D0" w:rsidP="00173332">
                  <w:pPr>
                    <w:jc w:val="center"/>
                    <w:rPr>
                      <w:rFonts w:ascii="Times New Roman" w:eastAsia="Times New Roman" w:hAnsi="Times New Roman" w:cs="Times New Roman"/>
                      <w:b/>
                      <w:bCs/>
                      <w:lang w:val="ro-MD"/>
                    </w:rPr>
                  </w:pPr>
                </w:p>
              </w:tc>
            </w:tr>
          </w:tbl>
          <w:p w:rsidR="008153D0" w:rsidRPr="004F3DCD" w:rsidRDefault="008153D0" w:rsidP="008153D0">
            <w:pPr>
              <w:ind w:firstLine="567"/>
              <w:jc w:val="both"/>
              <w:rPr>
                <w:rFonts w:ascii="Times New Roman" w:eastAsia="Times New Roman" w:hAnsi="Times New Roman" w:cs="Times New Roman"/>
                <w:b/>
                <w:bCs/>
                <w:lang w:val="ro-MD"/>
              </w:rPr>
            </w:pPr>
          </w:p>
          <w:p w:rsidR="008153D0" w:rsidRPr="004F3DCD" w:rsidRDefault="008153D0" w:rsidP="008153D0">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Sunteți de acord să fie publicat Numele Dvs. pe pagina web S.A.„</w:t>
            </w:r>
            <w:r w:rsidR="00922669" w:rsidRPr="004F3DCD">
              <w:rPr>
                <w:rFonts w:ascii="Times New Roman" w:eastAsia="Times New Roman" w:hAnsi="Times New Roman" w:cs="Times New Roman"/>
                <w:b/>
                <w:bCs/>
                <w:lang w:val="ro-MD"/>
              </w:rPr>
              <w:t xml:space="preserve">Drumuri </w:t>
            </w:r>
            <w:r w:rsidR="00996895">
              <w:rPr>
                <w:rFonts w:ascii="Times New Roman" w:eastAsia="Times New Roman" w:hAnsi="Times New Roman" w:cs="Times New Roman"/>
                <w:b/>
                <w:bCs/>
                <w:lang w:val="ro-MD"/>
              </w:rPr>
              <w:t>Cahul</w:t>
            </w:r>
            <w:r w:rsidRPr="004F3DCD">
              <w:rPr>
                <w:rFonts w:ascii="Times New Roman" w:eastAsia="Times New Roman" w:hAnsi="Times New Roman" w:cs="Times New Roman"/>
                <w:b/>
                <w:bCs/>
                <w:lang w:val="ro-MD"/>
              </w:rPr>
              <w:t xml:space="preserve">” și Agenției Proprietății Publice în cazul în </w:t>
            </w:r>
            <w:r w:rsidRPr="004F3DCD">
              <w:rPr>
                <w:rFonts w:ascii="Times New Roman" w:eastAsia="Times New Roman" w:hAnsi="Times New Roman"/>
                <w:b/>
                <w:lang w:val="ro-MD"/>
              </w:rPr>
              <w:t>care nu veți fi admis la concurs/nu veți fi preselectat/nu veți trece proba interviului</w:t>
            </w:r>
            <w:r w:rsidRPr="004F3DCD">
              <w:rPr>
                <w:rFonts w:ascii="Times New Roman" w:eastAsia="Times New Roman" w:hAnsi="Times New Roman" w:cs="Times New Roman"/>
                <w:b/>
                <w:bCs/>
                <w:lang w:val="ro-MD"/>
              </w:rPr>
              <w:t>?</w:t>
            </w:r>
          </w:p>
          <w:p w:rsidR="008153D0" w:rsidRPr="004F3DCD" w:rsidRDefault="008153D0" w:rsidP="008153D0">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33"/>
              <w:gridCol w:w="1133"/>
            </w:tblGrid>
            <w:tr w:rsidR="008153D0" w:rsidRPr="00386309" w:rsidTr="00173332">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53D0" w:rsidRPr="004F3DCD" w:rsidRDefault="008153D0" w:rsidP="00173332">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53D0" w:rsidRPr="004F3DCD" w:rsidRDefault="008153D0" w:rsidP="00173332">
                  <w:pPr>
                    <w:jc w:val="center"/>
                    <w:rPr>
                      <w:rFonts w:ascii="Times New Roman" w:eastAsia="Times New Roman" w:hAnsi="Times New Roman" w:cs="Times New Roman"/>
                      <w:lang w:val="ro-MD"/>
                    </w:rPr>
                  </w:pPr>
                  <w:r w:rsidRPr="004F3DCD">
                    <w:rPr>
                      <w:rFonts w:ascii="Times New Roman" w:eastAsia="Times New Roman" w:hAnsi="Times New Roman" w:cs="Times New Roman"/>
                      <w:b/>
                      <w:bCs/>
                      <w:lang w:val="ro-MD"/>
                    </w:rPr>
                    <w:t>NU</w:t>
                  </w:r>
                </w:p>
              </w:tc>
            </w:tr>
            <w:tr w:rsidR="008153D0" w:rsidRPr="00386309" w:rsidTr="00173332">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53D0" w:rsidRPr="004F3DCD" w:rsidRDefault="008153D0" w:rsidP="00173332">
                  <w:pPr>
                    <w:jc w:val="center"/>
                    <w:rPr>
                      <w:rFonts w:ascii="Times New Roman" w:eastAsia="Times New Roman" w:hAnsi="Times New Roman" w:cs="Times New Roman"/>
                      <w:b/>
                      <w:bCs/>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53D0" w:rsidRPr="004F3DCD" w:rsidRDefault="008153D0" w:rsidP="00173332">
                  <w:pPr>
                    <w:jc w:val="center"/>
                    <w:rPr>
                      <w:rFonts w:ascii="Times New Roman" w:eastAsia="Times New Roman" w:hAnsi="Times New Roman" w:cs="Times New Roman"/>
                      <w:b/>
                      <w:bCs/>
                      <w:lang w:val="ro-MD"/>
                    </w:rPr>
                  </w:pPr>
                </w:p>
              </w:tc>
            </w:tr>
          </w:tbl>
          <w:p w:rsidR="00EE4B1E" w:rsidRPr="004F3DCD" w:rsidRDefault="00EE4B1E" w:rsidP="00EE4B1E">
            <w:pPr>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Comunicaţi orice alte informaţii suplimentare care ar putea fi considerate relevante pentru aprecierea competenţelor, experienţei profesionale, reputaţiei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__________________________________________</w:t>
            </w:r>
            <w:r w:rsidR="00C76EBD" w:rsidRPr="004F3DCD">
              <w:rPr>
                <w:rFonts w:ascii="Times New Roman" w:eastAsia="Times New Roman" w:hAnsi="Times New Roman" w:cs="Times New Roman"/>
                <w:lang w:val="ro-MD"/>
              </w:rPr>
              <w:t>____________________________</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Subsemnatul, ______________________________, declar pe propria răspundere,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                                    </w:t>
            </w:r>
            <w:r w:rsidRPr="004F3DCD">
              <w:rPr>
                <w:rFonts w:ascii="Times New Roman" w:eastAsia="Times New Roman" w:hAnsi="Times New Roman" w:cs="Times New Roman"/>
                <w:sz w:val="18"/>
                <w:szCs w:val="18"/>
                <w:lang w:val="ro-MD"/>
              </w:rPr>
              <w:t>(numele şi prenumele)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sub sancţiunea legii, că toate răspunsurile din prezenta Declaraţie sînt complete şi veridice şi nu există alte fapte despre care ar trebui să informez solicitantul acestei Declaraţii în vederea luării deciziei de numire în funcţia de </w:t>
            </w:r>
            <w:r w:rsidR="00922669" w:rsidRPr="004F3DCD">
              <w:rPr>
                <w:rFonts w:ascii="Times New Roman" w:eastAsia="Times New Roman" w:hAnsi="Times New Roman" w:cs="Times New Roman"/>
                <w:b/>
                <w:bCs/>
                <w:lang w:val="ro-MD"/>
              </w:rPr>
              <w:t>director</w:t>
            </w:r>
            <w:r w:rsidR="00C76EBD" w:rsidRPr="004F3DCD">
              <w:rPr>
                <w:rFonts w:ascii="Times New Roman" w:eastAsia="Times New Roman" w:hAnsi="Times New Roman" w:cs="Times New Roman"/>
                <w:b/>
                <w:bCs/>
                <w:lang w:val="ro-MD"/>
              </w:rPr>
              <w:t xml:space="preserve"> S.A.„</w:t>
            </w:r>
            <w:r w:rsidR="00922669" w:rsidRPr="004F3DCD">
              <w:rPr>
                <w:rFonts w:ascii="Times New Roman" w:eastAsia="Times New Roman" w:hAnsi="Times New Roman" w:cs="Times New Roman"/>
                <w:b/>
                <w:bCs/>
                <w:lang w:val="ro-MD"/>
              </w:rPr>
              <w:t xml:space="preserve">Drumuri </w:t>
            </w:r>
            <w:r w:rsidR="00996895">
              <w:rPr>
                <w:rFonts w:ascii="Times New Roman" w:eastAsia="Times New Roman" w:hAnsi="Times New Roman" w:cs="Times New Roman"/>
                <w:b/>
                <w:bCs/>
                <w:lang w:val="ro-MD"/>
              </w:rPr>
              <w:t>Cahul</w:t>
            </w:r>
            <w:r w:rsidR="00C76EBD" w:rsidRPr="004F3DCD">
              <w:rPr>
                <w:rFonts w:ascii="Times New Roman" w:eastAsia="Times New Roman" w:hAnsi="Times New Roman" w:cs="Times New Roman"/>
                <w:b/>
                <w:bCs/>
                <w:lang w:val="ro-MD"/>
              </w:rPr>
              <w:t>”</w:t>
            </w:r>
            <w:r w:rsidRPr="004F3DCD">
              <w:rPr>
                <w:rFonts w:ascii="Times New Roman" w:eastAsia="Times New Roman" w:hAnsi="Times New Roman" w:cs="Times New Roman"/>
                <w:lang w:val="ro-MD"/>
              </w:rPr>
              <w:t>;</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mă angajez să aduc imediat la cunoştinţa angajatorului şi </w:t>
            </w:r>
            <w:r w:rsidR="00C70EE5" w:rsidRPr="004F3DCD">
              <w:rPr>
                <w:rFonts w:ascii="Times New Roman" w:eastAsia="Times New Roman" w:hAnsi="Times New Roman" w:cs="Times New Roman"/>
                <w:lang w:val="ro-MD"/>
              </w:rPr>
              <w:t>societății</w:t>
            </w:r>
            <w:r w:rsidRPr="004F3DCD">
              <w:rPr>
                <w:rFonts w:ascii="Times New Roman" w:eastAsia="Times New Roman" w:hAnsi="Times New Roman" w:cs="Times New Roman"/>
                <w:lang w:val="ro-MD"/>
              </w:rPr>
              <w:t xml:space="preserve"> orice modificare a informaţiilor conţinute în acest chestionar;</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exprim consimţămîntul expres cu privire la furnizarea către angajator a informaţiilor/datelor despre mine, inclusiv a informaţiilor confidenţiale, disponibile la alte persoane/autorităţi naţionale sau din alte state;</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xml:space="preserve">declar că prin activitatea mea în </w:t>
            </w:r>
            <w:r w:rsidR="0096256F" w:rsidRPr="004F3DCD">
              <w:rPr>
                <w:rFonts w:ascii="Times New Roman" w:eastAsia="Times New Roman" w:hAnsi="Times New Roman" w:cs="Times New Roman"/>
                <w:b/>
                <w:bCs/>
                <w:lang w:val="ro-MD"/>
              </w:rPr>
              <w:t xml:space="preserve">S.A.„Drumuri </w:t>
            </w:r>
            <w:r w:rsidR="00996895">
              <w:rPr>
                <w:rFonts w:ascii="Times New Roman" w:eastAsia="Times New Roman" w:hAnsi="Times New Roman" w:cs="Times New Roman"/>
                <w:b/>
                <w:bCs/>
                <w:lang w:val="ro-MD"/>
              </w:rPr>
              <w:t>Cahul</w:t>
            </w:r>
            <w:r w:rsidR="0096256F" w:rsidRPr="004F3DCD">
              <w:rPr>
                <w:rFonts w:ascii="Times New Roman" w:eastAsia="Times New Roman" w:hAnsi="Times New Roman" w:cs="Times New Roman"/>
                <w:b/>
                <w:bCs/>
                <w:lang w:val="ro-MD"/>
              </w:rPr>
              <w:t xml:space="preserve">” </w:t>
            </w:r>
            <w:r w:rsidRPr="004F3DCD">
              <w:rPr>
                <w:rFonts w:ascii="Times New Roman" w:eastAsia="Times New Roman" w:hAnsi="Times New Roman" w:cs="Times New Roman"/>
                <w:lang w:val="ro-MD"/>
              </w:rPr>
              <w:t>nu voi genera prejudicii materiale sau de imagine a acesteia.</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lang w:val="ro-MD"/>
              </w:rPr>
              <w:t> </w:t>
            </w:r>
          </w:p>
          <w:p w:rsidR="00EE4B1E" w:rsidRPr="004F3DCD" w:rsidRDefault="00EE4B1E" w:rsidP="00EE4B1E">
            <w:pPr>
              <w:ind w:firstLine="567"/>
              <w:jc w:val="both"/>
              <w:rPr>
                <w:rFonts w:ascii="Times New Roman" w:eastAsia="Times New Roman" w:hAnsi="Times New Roman" w:cs="Times New Roman"/>
                <w:lang w:val="ro-MD"/>
              </w:rPr>
            </w:pPr>
            <w:r w:rsidRPr="004F3DCD">
              <w:rPr>
                <w:rFonts w:ascii="Times New Roman" w:eastAsia="Times New Roman" w:hAnsi="Times New Roman" w:cs="Times New Roman"/>
                <w:b/>
                <w:bCs/>
                <w:lang w:val="ro-MD"/>
              </w:rPr>
              <w:t>Semnătura declarantului</w:t>
            </w:r>
            <w:r w:rsidRPr="004F3DCD">
              <w:rPr>
                <w:rFonts w:ascii="Times New Roman" w:eastAsia="Times New Roman" w:hAnsi="Times New Roman" w:cs="Times New Roman"/>
                <w:lang w:val="ro-MD"/>
              </w:rPr>
              <w:t xml:space="preserve"> _________________</w:t>
            </w:r>
          </w:p>
        </w:tc>
      </w:tr>
      <w:tr w:rsidR="00314160" w:rsidRPr="004F3DCD" w:rsidTr="00D333C6">
        <w:trPr>
          <w:jc w:val="center"/>
        </w:trPr>
        <w:tc>
          <w:tcPr>
            <w:tcW w:w="0" w:type="auto"/>
            <w:gridSpan w:val="6"/>
            <w:tcBorders>
              <w:top w:val="single" w:sz="6" w:space="0" w:color="000000"/>
              <w:left w:val="nil"/>
              <w:bottom w:val="nil"/>
              <w:right w:val="nil"/>
            </w:tcBorders>
            <w:tcMar>
              <w:top w:w="24" w:type="dxa"/>
              <w:left w:w="48" w:type="dxa"/>
              <w:bottom w:w="24" w:type="dxa"/>
              <w:right w:w="48" w:type="dxa"/>
            </w:tcMar>
          </w:tcPr>
          <w:p w:rsidR="00314160" w:rsidRPr="004F3DCD" w:rsidRDefault="00314160" w:rsidP="00EE4B1E">
            <w:pPr>
              <w:rPr>
                <w:rFonts w:ascii="Times New Roman" w:eastAsia="Times New Roman" w:hAnsi="Times New Roman" w:cs="Times New Roman"/>
                <w:b/>
                <w:bCs/>
                <w:lang w:val="ro-MD"/>
              </w:rPr>
            </w:pPr>
          </w:p>
        </w:tc>
      </w:tr>
    </w:tbl>
    <w:p w:rsidR="00B27F87" w:rsidRPr="004F3DCD" w:rsidRDefault="00B27F87" w:rsidP="00B27F87">
      <w:pPr>
        <w:jc w:val="both"/>
        <w:rPr>
          <w:rFonts w:ascii="Arial" w:eastAsia="Times New Roman" w:hAnsi="Arial"/>
          <w:sz w:val="24"/>
          <w:szCs w:val="24"/>
          <w:lang w:val="ro-MD"/>
        </w:rPr>
        <w:sectPr w:rsidR="00B27F87" w:rsidRPr="004F3DCD">
          <w:pgSz w:w="11900" w:h="16838"/>
          <w:pgMar w:top="955" w:right="986" w:bottom="433" w:left="1420" w:header="0" w:footer="0" w:gutter="0"/>
          <w:cols w:space="0" w:equalWidth="0">
            <w:col w:w="9500"/>
          </w:cols>
          <w:docGrid w:linePitch="360"/>
        </w:sectPr>
      </w:pPr>
    </w:p>
    <w:p w:rsidR="00B27F87" w:rsidRPr="004F3DCD" w:rsidRDefault="00B27F87" w:rsidP="00B27F87">
      <w:pPr>
        <w:jc w:val="both"/>
        <w:rPr>
          <w:rFonts w:ascii="Times New Roman" w:eastAsia="Calibri Light" w:hAnsi="Times New Roman" w:cs="Times New Roman"/>
          <w:b/>
          <w:sz w:val="28"/>
          <w:szCs w:val="28"/>
          <w:lang w:val="ro-MD"/>
        </w:rPr>
      </w:pPr>
      <w:bookmarkStart w:id="4" w:name="page9"/>
      <w:bookmarkEnd w:id="4"/>
      <w:r w:rsidRPr="004F3DCD">
        <w:rPr>
          <w:rFonts w:ascii="Times New Roman" w:eastAsia="Calibri Light" w:hAnsi="Times New Roman" w:cs="Times New Roman"/>
          <w:b/>
          <w:sz w:val="28"/>
          <w:szCs w:val="28"/>
          <w:lang w:val="ro-MD"/>
        </w:rPr>
        <w:lastRenderedPageBreak/>
        <w:t>BIBLIOGRAFIE</w:t>
      </w:r>
    </w:p>
    <w:p w:rsidR="00B27F87" w:rsidRPr="004F3DCD" w:rsidRDefault="00B27F87" w:rsidP="00B27F87">
      <w:pPr>
        <w:jc w:val="both"/>
        <w:rPr>
          <w:rFonts w:ascii="Times New Roman" w:eastAsia="Times New Roman" w:hAnsi="Times New Roman" w:cs="Times New Roman"/>
          <w:sz w:val="28"/>
          <w:szCs w:val="28"/>
          <w:lang w:val="ro-MD"/>
        </w:rPr>
      </w:pP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Constituția Republicii Moldova.</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Codul Civil al Republicii Moldova nr. 1107 din 06.06.2002.</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Codul Fiscal al Republicii Moldova nr. 1163 din 24.04.1997.</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Codul muncii al Republicii Moldova nr. 154 din 28.03.2003.</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Legea nr. 121/2007 privind administrarea și deetatizarea proprietății publice;</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Legea nr. 1134/1997 privind societățile pe acțiuni;</w:t>
      </w:r>
    </w:p>
    <w:p w:rsidR="00D55EBD" w:rsidRPr="00090D64" w:rsidRDefault="00D55EBD"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 xml:space="preserve">Legea </w:t>
      </w:r>
      <w:r w:rsidR="00DA3141" w:rsidRPr="00090D64">
        <w:rPr>
          <w:rFonts w:ascii="Times New Roman" w:eastAsia="Times New Roman" w:hAnsi="Times New Roman" w:cs="Times New Roman"/>
          <w:sz w:val="24"/>
          <w:szCs w:val="24"/>
          <w:lang w:val="ro-MD"/>
        </w:rPr>
        <w:t>integrității nr. 82/2017;</w:t>
      </w:r>
    </w:p>
    <w:p w:rsidR="00DA3141" w:rsidRPr="00090D64" w:rsidRDefault="00DA3141"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Legea nr.133/2016 privind declararea averii și a intereselor personale;</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Hotărîrea Guvernului nr.743/ 2002 cu privire la salarizarea angajaților din unitățile cu autonomie financiară;</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Arial" w:hAnsi="Times New Roman" w:cs="Times New Roman"/>
          <w:sz w:val="24"/>
          <w:szCs w:val="24"/>
          <w:lang w:val="ro-MD"/>
        </w:rPr>
      </w:pPr>
      <w:r w:rsidRPr="00090D64">
        <w:rPr>
          <w:rFonts w:ascii="Times New Roman" w:eastAsia="Times New Roman" w:hAnsi="Times New Roman" w:cs="Times New Roman"/>
          <w:sz w:val="24"/>
          <w:szCs w:val="24"/>
          <w:lang w:val="ro-MD"/>
        </w:rPr>
        <w:t>Hotărîrea Guvernului nr.110/2011 cu privire la unele aspecte ce țin de repartizarea profitului net anual al întreprinderilor de stat și al societăților pe acțiuni cu cotă de participare a statului;</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Arial" w:hAnsi="Times New Roman" w:cs="Times New Roman"/>
          <w:sz w:val="24"/>
          <w:szCs w:val="24"/>
          <w:lang w:val="ro-MD"/>
        </w:rPr>
      </w:pPr>
      <w:r w:rsidRPr="00090D64">
        <w:rPr>
          <w:rFonts w:ascii="Times New Roman" w:eastAsia="Times New Roman" w:hAnsi="Times New Roman" w:cs="Times New Roman"/>
          <w:sz w:val="24"/>
          <w:szCs w:val="24"/>
          <w:lang w:val="ro-MD"/>
        </w:rPr>
        <w:t>Hotărîrea Guvernului nr. 500 din 12.05.1998 despre aprobarea Regulamentului privind casarea bunurilor uzate, raportate la mijloacele fixe.</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Hotărîrea Guvernului nr. 483 din 29.03.2008 pentru aprobarea Regulamentului cu privire la modul de dare în locațiune a activelor neutilizate;</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Times New Roman" w:hAnsi="Times New Roman" w:cs="Times New Roman"/>
          <w:sz w:val="24"/>
          <w:szCs w:val="24"/>
          <w:lang w:val="ro-MD"/>
        </w:rPr>
      </w:pPr>
      <w:r w:rsidRPr="00090D64">
        <w:rPr>
          <w:rFonts w:ascii="Times New Roman" w:eastAsia="Times New Roman" w:hAnsi="Times New Roman" w:cs="Times New Roman"/>
          <w:sz w:val="24"/>
          <w:szCs w:val="24"/>
          <w:lang w:val="ro-MD"/>
        </w:rPr>
        <w:t>Hotărîrea Guvernului nr. 480 din 28.03.2008 pentru aprobarea Regulamentului cu privire la modul de determinare și comercializare a activelor neutilizate ale întreprinderilor;</w:t>
      </w:r>
    </w:p>
    <w:p w:rsidR="00B27F87" w:rsidRPr="00090D64" w:rsidRDefault="00B27F87" w:rsidP="00090D64">
      <w:pPr>
        <w:numPr>
          <w:ilvl w:val="1"/>
          <w:numId w:val="14"/>
        </w:numPr>
        <w:tabs>
          <w:tab w:val="left" w:pos="384"/>
        </w:tabs>
        <w:spacing w:line="360" w:lineRule="auto"/>
        <w:ind w:left="426" w:hanging="370"/>
        <w:jc w:val="both"/>
        <w:outlineLvl w:val="0"/>
        <w:rPr>
          <w:rFonts w:ascii="Times New Roman" w:eastAsia="Arial" w:hAnsi="Times New Roman" w:cs="Times New Roman"/>
          <w:sz w:val="24"/>
          <w:szCs w:val="24"/>
          <w:lang w:val="ro-MD"/>
        </w:rPr>
      </w:pPr>
      <w:r w:rsidRPr="00090D64">
        <w:rPr>
          <w:rFonts w:ascii="Times New Roman" w:eastAsia="Times New Roman" w:hAnsi="Times New Roman" w:cs="Times New Roman"/>
          <w:sz w:val="24"/>
          <w:szCs w:val="24"/>
          <w:lang w:val="ro-MD"/>
        </w:rPr>
        <w:t>Ordinul Ministerului Finanțelor nr. 60 din 29.05.2012 cu privire la aprobarea Regulamentului privind inventarierea.</w:t>
      </w:r>
    </w:p>
    <w:p w:rsidR="00B27F87" w:rsidRPr="004F3DCD" w:rsidRDefault="00B27F87" w:rsidP="00B27F87">
      <w:pPr>
        <w:tabs>
          <w:tab w:val="left" w:pos="384"/>
        </w:tabs>
        <w:jc w:val="both"/>
        <w:outlineLvl w:val="0"/>
        <w:rPr>
          <w:rFonts w:ascii="Times New Roman" w:eastAsia="Arial" w:hAnsi="Times New Roman" w:cs="Times New Roman"/>
          <w:sz w:val="28"/>
          <w:szCs w:val="28"/>
          <w:lang w:val="ro-MD"/>
        </w:rPr>
        <w:sectPr w:rsidR="00B27F87" w:rsidRPr="004F3DCD">
          <w:pgSz w:w="11900" w:h="16838"/>
          <w:pgMar w:top="955" w:right="986" w:bottom="433" w:left="1420" w:header="0" w:footer="0" w:gutter="0"/>
          <w:cols w:space="0" w:equalWidth="0">
            <w:col w:w="9500"/>
          </w:cols>
          <w:docGrid w:linePitch="360"/>
        </w:sectPr>
      </w:pPr>
    </w:p>
    <w:p w:rsidR="00B27F87" w:rsidRPr="004F3DCD" w:rsidRDefault="00B27F87" w:rsidP="00B27F87">
      <w:pPr>
        <w:spacing w:line="119" w:lineRule="exact"/>
        <w:jc w:val="both"/>
        <w:rPr>
          <w:rFonts w:ascii="Times New Roman" w:eastAsia="Times New Roman" w:hAnsi="Times New Roman"/>
          <w:lang w:val="ro-MD"/>
        </w:rPr>
      </w:pPr>
      <w:bookmarkStart w:id="5" w:name="page4"/>
      <w:bookmarkEnd w:id="5"/>
    </w:p>
    <w:p w:rsidR="00B27F87" w:rsidRPr="004F3DCD" w:rsidRDefault="00B27F87" w:rsidP="00B27F87">
      <w:pPr>
        <w:spacing w:line="0" w:lineRule="atLeast"/>
        <w:ind w:left="4700"/>
        <w:jc w:val="both"/>
        <w:rPr>
          <w:rFonts w:ascii="Times New Roman" w:eastAsia="Times New Roman" w:hAnsi="Times New Roman"/>
          <w:b/>
          <w:sz w:val="24"/>
          <w:lang w:val="ro-MD"/>
        </w:rPr>
      </w:pPr>
      <w:r w:rsidRPr="004F3DCD">
        <w:rPr>
          <w:rFonts w:ascii="Times New Roman" w:eastAsia="Times New Roman" w:hAnsi="Times New Roman"/>
          <w:b/>
          <w:sz w:val="24"/>
          <w:lang w:val="ro-MD"/>
        </w:rPr>
        <w:t>ACORD</w:t>
      </w:r>
    </w:p>
    <w:p w:rsidR="00B27F87" w:rsidRPr="004F3DCD" w:rsidRDefault="00B27F87" w:rsidP="00B27F87">
      <w:pPr>
        <w:spacing w:line="22" w:lineRule="exact"/>
        <w:jc w:val="both"/>
        <w:rPr>
          <w:rFonts w:ascii="Times New Roman" w:eastAsia="Times New Roman" w:hAnsi="Times New Roman"/>
          <w:lang w:val="ro-MD"/>
        </w:rPr>
      </w:pPr>
    </w:p>
    <w:p w:rsidR="00B27F87" w:rsidRPr="004F3DCD" w:rsidRDefault="00B27F87" w:rsidP="00B27F87">
      <w:pPr>
        <w:spacing w:line="0" w:lineRule="atLeast"/>
        <w:ind w:left="2260"/>
        <w:jc w:val="both"/>
        <w:rPr>
          <w:rFonts w:ascii="Times New Roman" w:eastAsia="Times New Roman" w:hAnsi="Times New Roman"/>
          <w:b/>
          <w:sz w:val="24"/>
          <w:lang w:val="ro-MD"/>
        </w:rPr>
      </w:pPr>
      <w:r w:rsidRPr="004F3DCD">
        <w:rPr>
          <w:rFonts w:ascii="Times New Roman" w:eastAsia="Times New Roman" w:hAnsi="Times New Roman"/>
          <w:b/>
          <w:sz w:val="24"/>
          <w:lang w:val="ro-MD"/>
        </w:rPr>
        <w:t>privind prelucrarea datelor cu caracter personal</w:t>
      </w:r>
    </w:p>
    <w:p w:rsidR="00B27F87" w:rsidRPr="004F3DCD" w:rsidRDefault="00B27F87" w:rsidP="00B27F87">
      <w:pPr>
        <w:spacing w:line="318" w:lineRule="exact"/>
        <w:jc w:val="both"/>
        <w:rPr>
          <w:rFonts w:ascii="Times New Roman" w:eastAsia="Times New Roman" w:hAnsi="Times New Roman"/>
          <w:lang w:val="ro-MD"/>
        </w:rPr>
      </w:pPr>
    </w:p>
    <w:p w:rsidR="00B27F87" w:rsidRPr="004F3DCD" w:rsidRDefault="00B27F87" w:rsidP="00B27F87">
      <w:pPr>
        <w:spacing w:line="0" w:lineRule="atLeast"/>
        <w:ind w:firstLine="100"/>
        <w:jc w:val="both"/>
        <w:rPr>
          <w:rFonts w:ascii="Times New Roman" w:eastAsia="Times New Roman" w:hAnsi="Times New Roman"/>
          <w:sz w:val="24"/>
          <w:lang w:val="ro-MD"/>
        </w:rPr>
      </w:pPr>
      <w:r w:rsidRPr="004F3DCD">
        <w:rPr>
          <w:rFonts w:ascii="Times New Roman" w:eastAsia="Times New Roman" w:hAnsi="Times New Roman"/>
          <w:sz w:val="24"/>
          <w:lang w:val="ro-MD"/>
        </w:rPr>
        <w:t>Subsemnatul/a:</w:t>
      </w:r>
    </w:p>
    <w:p w:rsidR="00B27F87" w:rsidRPr="004F3DCD" w:rsidRDefault="00B27F87" w:rsidP="00B27F87">
      <w:pPr>
        <w:spacing w:line="46" w:lineRule="exact"/>
        <w:jc w:val="both"/>
        <w:rPr>
          <w:rFonts w:ascii="Times New Roman" w:eastAsia="Times New Roman" w:hAnsi="Times New Roman"/>
          <w:lang w:val="ro-MD"/>
        </w:rPr>
      </w:pPr>
    </w:p>
    <w:p w:rsidR="00B27F87" w:rsidRPr="004F3DCD" w:rsidRDefault="00297BDC" w:rsidP="00B27F87">
      <w:pPr>
        <w:spacing w:line="0" w:lineRule="atLeast"/>
        <w:ind w:left="100"/>
        <w:jc w:val="both"/>
        <w:rPr>
          <w:rFonts w:ascii="Times New Roman" w:eastAsia="Times New Roman" w:hAnsi="Times New Roman"/>
          <w:b/>
          <w:sz w:val="24"/>
          <w:lang w:val="ro-MD"/>
        </w:rPr>
      </w:pPr>
      <w:r w:rsidRPr="004F3DCD">
        <w:rPr>
          <w:rFonts w:ascii="Times New Roman" w:eastAsia="Times New Roman" w:hAnsi="Times New Roman"/>
          <w:b/>
          <w:noProof/>
          <w:sz w:val="24"/>
        </w:rPr>
        <mc:AlternateContent>
          <mc:Choice Requires="wps">
            <w:drawing>
              <wp:anchor distT="0" distB="0" distL="114300" distR="114300" simplePos="0" relativeHeight="251660288" behindDoc="1" locked="0" layoutInCell="1" allowOverlap="1" wp14:anchorId="0A7052B3" wp14:editId="12214B1D">
                <wp:simplePos x="0" y="0"/>
                <wp:positionH relativeFrom="column">
                  <wp:posOffset>1768475</wp:posOffset>
                </wp:positionH>
                <wp:positionV relativeFrom="paragraph">
                  <wp:posOffset>5080</wp:posOffset>
                </wp:positionV>
                <wp:extent cx="0" cy="391160"/>
                <wp:effectExtent l="0" t="0" r="19050" b="2794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2D6B00"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5pt,.4pt" to="139.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" strokeweight=".16931mm"/>
            </w:pict>
          </mc:Fallback>
        </mc:AlternateContent>
      </w:r>
      <w:r w:rsidR="00B27F87" w:rsidRPr="004F3DCD">
        <w:rPr>
          <w:rFonts w:ascii="Times New Roman" w:eastAsia="Times New Roman" w:hAnsi="Times New Roman"/>
          <w:b/>
          <w:sz w:val="24"/>
          <w:lang w:val="ro-MD"/>
        </w:rPr>
        <w:t>Numele</w:t>
      </w:r>
    </w:p>
    <w:p w:rsidR="00B27F87" w:rsidRPr="004F3DCD" w:rsidRDefault="00297BDC" w:rsidP="00B27F87">
      <w:pPr>
        <w:spacing w:line="20" w:lineRule="exact"/>
        <w:jc w:val="both"/>
        <w:rPr>
          <w:rFonts w:ascii="Times New Roman" w:eastAsia="Times New Roman" w:hAnsi="Times New Roman"/>
          <w:lang w:val="ro-MD"/>
        </w:rPr>
      </w:pPr>
      <w:r w:rsidRPr="004F3DCD">
        <w:rPr>
          <w:rFonts w:ascii="Times New Roman" w:eastAsia="Times New Roman" w:hAnsi="Times New Roman"/>
          <w:noProof/>
        </w:rPr>
        <mc:AlternateContent>
          <mc:Choice Requires="wps">
            <w:drawing>
              <wp:anchor distT="0" distB="0" distL="114300" distR="114300" simplePos="0" relativeHeight="251678720" behindDoc="0" locked="0" layoutInCell="1" allowOverlap="1" wp14:anchorId="224B3FD9" wp14:editId="3BDD3708">
                <wp:simplePos x="0" y="0"/>
                <wp:positionH relativeFrom="column">
                  <wp:posOffset>79375</wp:posOffset>
                </wp:positionH>
                <wp:positionV relativeFrom="paragraph">
                  <wp:posOffset>635</wp:posOffset>
                </wp:positionV>
                <wp:extent cx="603885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6038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B298AB6" id="Straight Connector 2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6.25pt,.05pt" to="48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" strokecolor="black [3040]"/>
            </w:pict>
          </mc:Fallback>
        </mc:AlternateContent>
      </w:r>
    </w:p>
    <w:p w:rsidR="00B27F87" w:rsidRPr="004F3DCD" w:rsidRDefault="00B27F87" w:rsidP="00B27F87">
      <w:pPr>
        <w:spacing w:line="12" w:lineRule="exact"/>
        <w:jc w:val="both"/>
        <w:rPr>
          <w:rFonts w:ascii="Times New Roman" w:eastAsia="Times New Roman" w:hAnsi="Times New Roman"/>
          <w:lang w:val="ro-MD"/>
        </w:rPr>
      </w:pPr>
    </w:p>
    <w:p w:rsidR="00B27F87" w:rsidRPr="004F3DCD" w:rsidRDefault="00B27F87" w:rsidP="00297BDC">
      <w:pPr>
        <w:spacing w:line="0" w:lineRule="atLeast"/>
        <w:ind w:left="100"/>
        <w:jc w:val="both"/>
        <w:rPr>
          <w:rFonts w:ascii="Times New Roman" w:eastAsia="Times New Roman" w:hAnsi="Times New Roman"/>
          <w:lang w:val="ro-MD"/>
        </w:rPr>
      </w:pPr>
      <w:r w:rsidRPr="004F3DCD">
        <w:rPr>
          <w:rFonts w:ascii="Times New Roman" w:eastAsia="Times New Roman" w:hAnsi="Times New Roman"/>
          <w:b/>
          <w:sz w:val="24"/>
          <w:lang w:val="ro-MD"/>
        </w:rPr>
        <w:t>Prenumele</w:t>
      </w:r>
    </w:p>
    <w:p w:rsidR="00B27F87" w:rsidRPr="004F3DCD" w:rsidRDefault="00B27F87" w:rsidP="00B27F87">
      <w:pPr>
        <w:spacing w:line="14" w:lineRule="exact"/>
        <w:jc w:val="both"/>
        <w:rPr>
          <w:rFonts w:ascii="Times New Roman" w:eastAsia="Times New Roman" w:hAnsi="Times New Roman"/>
          <w:lang w:val="ro-MD"/>
        </w:rPr>
      </w:pPr>
    </w:p>
    <w:p w:rsidR="00B27F87" w:rsidRPr="004F3DCD" w:rsidRDefault="00297BDC" w:rsidP="00B27F87">
      <w:pPr>
        <w:spacing w:line="0" w:lineRule="atLeast"/>
        <w:ind w:left="100"/>
        <w:jc w:val="both"/>
        <w:rPr>
          <w:rFonts w:ascii="Times New Roman" w:eastAsia="Times New Roman" w:hAnsi="Times New Roman"/>
          <w:b/>
          <w:sz w:val="24"/>
          <w:lang w:val="ro-MD"/>
        </w:rPr>
      </w:pPr>
      <w:r w:rsidRPr="004F3DCD">
        <w:rPr>
          <w:rFonts w:ascii="Times New Roman" w:eastAsia="Times New Roman" w:hAnsi="Times New Roman"/>
          <w:b/>
          <w:noProof/>
          <w:sz w:val="24"/>
        </w:rPr>
        <mc:AlternateContent>
          <mc:Choice Requires="wps">
            <w:drawing>
              <wp:anchor distT="0" distB="0" distL="114300" distR="114300" simplePos="0" relativeHeight="251679744" behindDoc="0" locked="0" layoutInCell="1" allowOverlap="1" wp14:anchorId="30950786" wp14:editId="604E5C72">
                <wp:simplePos x="0" y="0"/>
                <wp:positionH relativeFrom="column">
                  <wp:posOffset>79375</wp:posOffset>
                </wp:positionH>
                <wp:positionV relativeFrom="paragraph">
                  <wp:posOffset>5715</wp:posOffset>
                </wp:positionV>
                <wp:extent cx="60388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F1F4EA"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25pt,.45pt" to="48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" strokecolor="black [3040]"/>
            </w:pict>
          </mc:Fallback>
        </mc:AlternateContent>
      </w:r>
      <w:r w:rsidRPr="004F3DCD">
        <w:rPr>
          <w:rFonts w:ascii="Times New Roman" w:eastAsia="Times New Roman" w:hAnsi="Times New Roman"/>
          <w:b/>
          <w:noProof/>
          <w:sz w:val="24"/>
        </w:rPr>
        <mc:AlternateContent>
          <mc:Choice Requires="wps">
            <w:drawing>
              <wp:anchor distT="0" distB="0" distL="114300" distR="114300" simplePos="0" relativeHeight="251677696" behindDoc="0" locked="0" layoutInCell="1" allowOverlap="1" wp14:anchorId="393D672B" wp14:editId="03ABA9BA">
                <wp:simplePos x="0" y="0"/>
                <wp:positionH relativeFrom="column">
                  <wp:posOffset>1765300</wp:posOffset>
                </wp:positionH>
                <wp:positionV relativeFrom="paragraph">
                  <wp:posOffset>2540</wp:posOffset>
                </wp:positionV>
                <wp:extent cx="5715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H="1">
                          <a:off x="0" y="0"/>
                          <a:ext cx="5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13461FA" id="Straight Connector 19"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139pt,.2pt" to="1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" strokecolor="#4579b8 [3044]"/>
            </w:pict>
          </mc:Fallback>
        </mc:AlternateContent>
      </w:r>
      <w:r w:rsidRPr="004F3DCD">
        <w:rPr>
          <w:rFonts w:ascii="Times New Roman" w:eastAsia="Times New Roman" w:hAnsi="Times New Roman"/>
          <w:b/>
          <w:noProof/>
          <w:sz w:val="24"/>
        </w:rPr>
        <w:drawing>
          <wp:anchor distT="0" distB="0" distL="114300" distR="114300" simplePos="0" relativeHeight="251662336" behindDoc="1" locked="0" layoutInCell="1" allowOverlap="1" wp14:anchorId="6B9AF486" wp14:editId="32A39C1C">
            <wp:simplePos x="0" y="0"/>
            <wp:positionH relativeFrom="column">
              <wp:posOffset>-6350</wp:posOffset>
            </wp:positionH>
            <wp:positionV relativeFrom="paragraph">
              <wp:posOffset>2540</wp:posOffset>
            </wp:positionV>
            <wp:extent cx="6124575" cy="134239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1342390"/>
                    </a:xfrm>
                    <a:prstGeom prst="rect">
                      <a:avLst/>
                    </a:prstGeom>
                    <a:noFill/>
                  </pic:spPr>
                </pic:pic>
              </a:graphicData>
            </a:graphic>
            <wp14:sizeRelH relativeFrom="page">
              <wp14:pctWidth>0</wp14:pctWidth>
            </wp14:sizeRelH>
            <wp14:sizeRelV relativeFrom="page">
              <wp14:pctHeight>0</wp14:pctHeight>
            </wp14:sizeRelV>
          </wp:anchor>
        </w:drawing>
      </w:r>
      <w:r w:rsidR="00B27F87" w:rsidRPr="004F3DCD">
        <w:rPr>
          <w:rFonts w:ascii="Times New Roman" w:eastAsia="Times New Roman" w:hAnsi="Times New Roman"/>
          <w:b/>
          <w:sz w:val="24"/>
          <w:lang w:val="ro-MD"/>
        </w:rPr>
        <w:t>IDNP</w:t>
      </w:r>
    </w:p>
    <w:p w:rsidR="00B27F87" w:rsidRPr="004F3DCD" w:rsidRDefault="00B27F87" w:rsidP="00B27F87">
      <w:pPr>
        <w:spacing w:line="20" w:lineRule="exact"/>
        <w:jc w:val="both"/>
        <w:rPr>
          <w:rFonts w:ascii="Times New Roman" w:eastAsia="Times New Roman" w:hAnsi="Times New Roman"/>
          <w:lang w:val="ro-MD"/>
        </w:rPr>
      </w:pPr>
    </w:p>
    <w:p w:rsidR="00B27F87" w:rsidRPr="004F3DCD" w:rsidRDefault="00B27F87" w:rsidP="00B27F87">
      <w:pPr>
        <w:spacing w:line="8" w:lineRule="exact"/>
        <w:jc w:val="both"/>
        <w:rPr>
          <w:rFonts w:ascii="Times New Roman" w:eastAsia="Times New Roman" w:hAnsi="Times New Roman"/>
          <w:lang w:val="ro-MD"/>
        </w:rPr>
      </w:pPr>
    </w:p>
    <w:p w:rsidR="00B27F87" w:rsidRPr="004F3DCD" w:rsidRDefault="00B27F87" w:rsidP="00B27F87">
      <w:pPr>
        <w:spacing w:line="0" w:lineRule="atLeast"/>
        <w:ind w:left="100"/>
        <w:jc w:val="both"/>
        <w:rPr>
          <w:rFonts w:ascii="Times New Roman" w:eastAsia="Times New Roman" w:hAnsi="Times New Roman"/>
          <w:b/>
          <w:sz w:val="24"/>
          <w:lang w:val="ro-MD"/>
        </w:rPr>
      </w:pPr>
      <w:r w:rsidRPr="004F3DCD">
        <w:rPr>
          <w:rFonts w:ascii="Times New Roman" w:eastAsia="Times New Roman" w:hAnsi="Times New Roman"/>
          <w:b/>
          <w:sz w:val="24"/>
          <w:lang w:val="ro-MD"/>
        </w:rPr>
        <w:t>Seria buletinului de</w:t>
      </w:r>
    </w:p>
    <w:p w:rsidR="00B27F87" w:rsidRPr="004F3DCD" w:rsidRDefault="00B27F87" w:rsidP="00B27F87">
      <w:pPr>
        <w:spacing w:line="1" w:lineRule="exact"/>
        <w:jc w:val="both"/>
        <w:rPr>
          <w:rFonts w:ascii="Times New Roman" w:eastAsia="Times New Roman" w:hAnsi="Times New Roman"/>
          <w:lang w:val="ro-MD"/>
        </w:rPr>
      </w:pPr>
    </w:p>
    <w:p w:rsidR="00B27F87" w:rsidRPr="004F3DCD" w:rsidRDefault="00B27F87" w:rsidP="00B27F87">
      <w:pPr>
        <w:spacing w:line="0" w:lineRule="atLeast"/>
        <w:ind w:left="100"/>
        <w:jc w:val="both"/>
        <w:rPr>
          <w:rFonts w:ascii="Times New Roman" w:eastAsia="Times New Roman" w:hAnsi="Times New Roman"/>
          <w:b/>
          <w:sz w:val="24"/>
          <w:lang w:val="ro-MD"/>
        </w:rPr>
      </w:pPr>
      <w:r w:rsidRPr="004F3DCD">
        <w:rPr>
          <w:rFonts w:ascii="Times New Roman" w:eastAsia="Times New Roman" w:hAnsi="Times New Roman"/>
          <w:b/>
          <w:sz w:val="24"/>
          <w:lang w:val="ro-MD"/>
        </w:rPr>
        <w:t>identitate</w:t>
      </w:r>
    </w:p>
    <w:p w:rsidR="00B27F87" w:rsidRPr="004F3DCD" w:rsidRDefault="00B27F87" w:rsidP="00B27F87">
      <w:pPr>
        <w:spacing w:line="52" w:lineRule="exact"/>
        <w:jc w:val="both"/>
        <w:rPr>
          <w:rFonts w:ascii="Times New Roman" w:eastAsia="Times New Roman" w:hAnsi="Times New Roman"/>
          <w:lang w:val="ro-MD"/>
        </w:rPr>
      </w:pPr>
    </w:p>
    <w:p w:rsidR="00B27F87" w:rsidRPr="004F3DCD" w:rsidRDefault="00B27F87" w:rsidP="00B27F87">
      <w:pPr>
        <w:spacing w:line="0" w:lineRule="atLeast"/>
        <w:ind w:left="100"/>
        <w:jc w:val="both"/>
        <w:rPr>
          <w:rFonts w:ascii="Times New Roman" w:eastAsia="Times New Roman" w:hAnsi="Times New Roman"/>
          <w:b/>
          <w:sz w:val="24"/>
          <w:lang w:val="ro-MD"/>
        </w:rPr>
      </w:pPr>
      <w:r w:rsidRPr="004F3DCD">
        <w:rPr>
          <w:rFonts w:ascii="Times New Roman" w:eastAsia="Times New Roman" w:hAnsi="Times New Roman"/>
          <w:b/>
          <w:sz w:val="24"/>
          <w:lang w:val="ro-MD"/>
        </w:rPr>
        <w:t>Data eliberării</w:t>
      </w:r>
    </w:p>
    <w:p w:rsidR="00B27F87" w:rsidRPr="004F3DCD" w:rsidRDefault="00B27F87" w:rsidP="00B27F87">
      <w:pPr>
        <w:spacing w:line="3" w:lineRule="exact"/>
        <w:jc w:val="both"/>
        <w:rPr>
          <w:rFonts w:ascii="Times New Roman" w:eastAsia="Times New Roman" w:hAnsi="Times New Roman"/>
          <w:lang w:val="ro-MD"/>
        </w:rPr>
      </w:pPr>
    </w:p>
    <w:p w:rsidR="00B27F87" w:rsidRPr="004F3DCD" w:rsidRDefault="00B27F87" w:rsidP="00B27F87">
      <w:pPr>
        <w:spacing w:line="0" w:lineRule="atLeast"/>
        <w:ind w:left="100"/>
        <w:jc w:val="both"/>
        <w:rPr>
          <w:rFonts w:ascii="Times New Roman" w:eastAsia="Times New Roman" w:hAnsi="Times New Roman"/>
          <w:b/>
          <w:sz w:val="24"/>
          <w:lang w:val="ro-MD"/>
        </w:rPr>
      </w:pPr>
      <w:r w:rsidRPr="004F3DCD">
        <w:rPr>
          <w:rFonts w:ascii="Times New Roman" w:eastAsia="Times New Roman" w:hAnsi="Times New Roman"/>
          <w:b/>
          <w:sz w:val="24"/>
          <w:lang w:val="ro-MD"/>
        </w:rPr>
        <w:t>buletinului de identitate</w:t>
      </w:r>
    </w:p>
    <w:p w:rsidR="00B27F87" w:rsidRPr="004F3DCD" w:rsidRDefault="00B27F87" w:rsidP="00B27F87">
      <w:pPr>
        <w:spacing w:line="52" w:lineRule="exact"/>
        <w:jc w:val="both"/>
        <w:rPr>
          <w:rFonts w:ascii="Times New Roman" w:eastAsia="Times New Roman" w:hAnsi="Times New Roman"/>
          <w:lang w:val="ro-MD"/>
        </w:rPr>
      </w:pPr>
    </w:p>
    <w:p w:rsidR="00B27F87" w:rsidRPr="004F3DCD" w:rsidRDefault="00B27F87" w:rsidP="00B27F87">
      <w:pPr>
        <w:spacing w:line="0" w:lineRule="atLeast"/>
        <w:ind w:left="100"/>
        <w:jc w:val="both"/>
        <w:rPr>
          <w:rFonts w:ascii="Times New Roman" w:eastAsia="Times New Roman" w:hAnsi="Times New Roman"/>
          <w:b/>
          <w:sz w:val="24"/>
          <w:lang w:val="ro-MD"/>
        </w:rPr>
      </w:pPr>
      <w:r w:rsidRPr="004F3DCD">
        <w:rPr>
          <w:rFonts w:ascii="Times New Roman" w:eastAsia="Times New Roman" w:hAnsi="Times New Roman"/>
          <w:b/>
          <w:sz w:val="24"/>
          <w:lang w:val="ro-MD"/>
        </w:rPr>
        <w:t>Adresa</w:t>
      </w:r>
    </w:p>
    <w:p w:rsidR="00B27F87" w:rsidRPr="004F3DCD" w:rsidRDefault="00B27F87" w:rsidP="00B27F87">
      <w:pPr>
        <w:spacing w:line="298" w:lineRule="exact"/>
        <w:jc w:val="both"/>
        <w:rPr>
          <w:rFonts w:ascii="Times New Roman" w:eastAsia="Times New Roman" w:hAnsi="Times New Roman"/>
          <w:lang w:val="ro-MD"/>
        </w:rPr>
      </w:pPr>
    </w:p>
    <w:p w:rsidR="00B27F87" w:rsidRPr="004F3DCD" w:rsidRDefault="00B27F87" w:rsidP="00B27F87">
      <w:pPr>
        <w:spacing w:line="258" w:lineRule="auto"/>
        <w:jc w:val="both"/>
        <w:rPr>
          <w:rFonts w:ascii="Times New Roman" w:eastAsia="Times New Roman" w:hAnsi="Times New Roman"/>
          <w:sz w:val="24"/>
          <w:lang w:val="ro-MD"/>
        </w:rPr>
      </w:pPr>
      <w:r w:rsidRPr="004F3DCD">
        <w:rPr>
          <w:rFonts w:ascii="Times New Roman" w:eastAsia="Times New Roman" w:hAnsi="Times New Roman"/>
          <w:sz w:val="24"/>
          <w:lang w:val="ro-MD"/>
        </w:rPr>
        <w:t>sunt informat cu prevederile art. 12 din Legea nr. 133/2011 privind protecția datelor cu caracter personal și îmi exprim consimțământul cu privire la prelucrarea datelor cu caracter personal ce mă vizează</w:t>
      </w:r>
      <w:r w:rsidR="00D333C6">
        <w:rPr>
          <w:rFonts w:ascii="Times New Roman" w:eastAsia="Times New Roman" w:hAnsi="Times New Roman"/>
          <w:sz w:val="24"/>
          <w:lang w:val="ro-MD"/>
        </w:rPr>
        <w:t xml:space="preserve"> </w:t>
      </w:r>
      <w:r w:rsidRPr="004F3DCD">
        <w:rPr>
          <w:rFonts w:ascii="Times New Roman" w:eastAsia="Times New Roman" w:hAnsi="Times New Roman"/>
          <w:sz w:val="24"/>
          <w:lang w:val="ro-MD"/>
        </w:rPr>
        <w:t xml:space="preserve">în procesul de desfășurare a concursului pentru ocuparea funcției </w:t>
      </w:r>
      <w:r w:rsidR="00D333C6">
        <w:rPr>
          <w:rFonts w:ascii="Times New Roman" w:eastAsia="Times New Roman" w:hAnsi="Times New Roman"/>
          <w:sz w:val="24"/>
          <w:lang w:val="ro-MD"/>
        </w:rPr>
        <w:t xml:space="preserve">publice </w:t>
      </w:r>
      <w:r w:rsidRPr="004F3DCD">
        <w:rPr>
          <w:rFonts w:ascii="Times New Roman" w:eastAsia="Times New Roman" w:hAnsi="Times New Roman"/>
          <w:sz w:val="24"/>
          <w:lang w:val="ro-MD"/>
        </w:rPr>
        <w:t xml:space="preserve">vacante </w:t>
      </w:r>
      <w:r w:rsidR="00D333C6">
        <w:rPr>
          <w:rFonts w:ascii="Times New Roman" w:eastAsia="Times New Roman" w:hAnsi="Times New Roman"/>
          <w:sz w:val="24"/>
          <w:lang w:val="ro-MD"/>
        </w:rPr>
        <w:t>în cadrul S.A.„</w:t>
      </w:r>
      <w:r w:rsidR="00922669" w:rsidRPr="004F3DCD">
        <w:rPr>
          <w:rFonts w:ascii="Times New Roman" w:eastAsia="Times New Roman" w:hAnsi="Times New Roman"/>
          <w:sz w:val="24"/>
          <w:lang w:val="ro-MD"/>
        </w:rPr>
        <w:t xml:space="preserve">Drumuri </w:t>
      </w:r>
      <w:r w:rsidR="00D333C6">
        <w:rPr>
          <w:rFonts w:ascii="Times New Roman" w:eastAsia="Times New Roman" w:hAnsi="Times New Roman"/>
          <w:sz w:val="24"/>
          <w:lang w:val="ro-MD"/>
        </w:rPr>
        <w:t>Cahul</w:t>
      </w:r>
      <w:r w:rsidRPr="004F3DCD">
        <w:rPr>
          <w:rFonts w:ascii="Times New Roman" w:eastAsia="Times New Roman" w:hAnsi="Times New Roman"/>
          <w:sz w:val="24"/>
          <w:lang w:val="ro-MD"/>
        </w:rPr>
        <w:t>”</w:t>
      </w:r>
      <w:r w:rsidR="00D333C6">
        <w:rPr>
          <w:rFonts w:ascii="Times New Roman" w:eastAsia="Times New Roman" w:hAnsi="Times New Roman"/>
          <w:sz w:val="24"/>
          <w:lang w:val="ro-MD"/>
        </w:rPr>
        <w:t>.</w:t>
      </w:r>
    </w:p>
    <w:p w:rsidR="00B27F87" w:rsidRPr="004F3DCD" w:rsidRDefault="00B27F87" w:rsidP="00B27F87">
      <w:pPr>
        <w:spacing w:line="4" w:lineRule="exact"/>
        <w:jc w:val="both"/>
        <w:rPr>
          <w:rFonts w:ascii="Times New Roman" w:eastAsia="Times New Roman" w:hAnsi="Times New Roman"/>
          <w:lang w:val="ro-MD"/>
        </w:rPr>
      </w:pPr>
    </w:p>
    <w:p w:rsidR="00B27F87" w:rsidRPr="004F3DCD" w:rsidRDefault="00B27F87" w:rsidP="00D333C6">
      <w:pPr>
        <w:spacing w:line="259" w:lineRule="auto"/>
        <w:ind w:firstLine="708"/>
        <w:jc w:val="both"/>
        <w:rPr>
          <w:rFonts w:ascii="Times New Roman" w:eastAsia="Times New Roman" w:hAnsi="Times New Roman"/>
          <w:sz w:val="24"/>
          <w:szCs w:val="24"/>
          <w:lang w:val="ro-MD"/>
        </w:rPr>
      </w:pPr>
      <w:r w:rsidRPr="004F3DCD">
        <w:rPr>
          <w:rFonts w:ascii="Times New Roman" w:eastAsia="Times New Roman" w:hAnsi="Times New Roman"/>
          <w:sz w:val="24"/>
          <w:lang w:val="ro-MD"/>
        </w:rPr>
        <w:t xml:space="preserve">Confirm că mi s-au adus la cunoștință drepturile mele prevăzute în art.12-18 din Legea privind protecția datelor cu caracter personal (dreptul de a fi informat, dreptul de </w:t>
      </w:r>
      <w:r w:rsidRPr="004F3DCD">
        <w:rPr>
          <w:rFonts w:ascii="Times New Roman" w:eastAsia="Times New Roman" w:hAnsi="Times New Roman"/>
          <w:sz w:val="24"/>
          <w:szCs w:val="24"/>
          <w:lang w:val="ro-MD"/>
        </w:rPr>
        <w:t>acces, de intervenție, de opoziție, precum și de a mă adresa în instanța de judecată, în contextul prelucrării efectuate asupra datelor cu caracter personal ce mă vizează).</w:t>
      </w:r>
    </w:p>
    <w:p w:rsidR="003050BF" w:rsidRPr="004F3DCD" w:rsidRDefault="003050BF" w:rsidP="00D333C6">
      <w:pPr>
        <w:spacing w:line="259" w:lineRule="auto"/>
        <w:ind w:firstLine="708"/>
        <w:jc w:val="both"/>
        <w:rPr>
          <w:rFonts w:ascii="Times New Roman" w:eastAsia="Times New Roman" w:hAnsi="Times New Roman"/>
          <w:sz w:val="24"/>
          <w:szCs w:val="24"/>
          <w:lang w:val="ro-MD"/>
        </w:rPr>
      </w:pPr>
      <w:r w:rsidRPr="004F3DCD">
        <w:rPr>
          <w:rFonts w:ascii="Times New Roman" w:eastAsia="Times New Roman" w:hAnsi="Times New Roman"/>
          <w:sz w:val="24"/>
          <w:szCs w:val="24"/>
          <w:lang w:val="ro-MD"/>
        </w:rPr>
        <w:t>Sunt de acord</w:t>
      </w:r>
      <w:r w:rsidR="00460D84" w:rsidRPr="004F3DCD">
        <w:rPr>
          <w:rFonts w:ascii="Times New Roman" w:eastAsia="Times New Roman" w:hAnsi="Times New Roman"/>
          <w:sz w:val="24"/>
          <w:szCs w:val="24"/>
          <w:lang w:val="ro-MD"/>
        </w:rPr>
        <w:t xml:space="preserve"> </w:t>
      </w:r>
      <w:r w:rsidR="00460218" w:rsidRPr="004F3DCD">
        <w:rPr>
          <w:rFonts w:ascii="Times New Roman" w:eastAsia="Times New Roman" w:hAnsi="Times New Roman"/>
          <w:sz w:val="24"/>
          <w:szCs w:val="24"/>
          <w:lang w:val="ro-MD"/>
        </w:rPr>
        <w:t>ca informația prezentată si fie supusă</w:t>
      </w:r>
      <w:r w:rsidR="00460D84" w:rsidRPr="004F3DCD">
        <w:rPr>
          <w:rFonts w:ascii="Times New Roman" w:eastAsia="Times New Roman" w:hAnsi="Times New Roman"/>
          <w:sz w:val="24"/>
          <w:szCs w:val="24"/>
          <w:lang w:val="ro-MD"/>
        </w:rPr>
        <w:t xml:space="preserve"> </w:t>
      </w:r>
      <w:r w:rsidRPr="004F3DCD">
        <w:rPr>
          <w:rFonts w:ascii="Times New Roman" w:eastAsia="Times New Roman" w:hAnsi="Times New Roman"/>
          <w:sz w:val="24"/>
          <w:szCs w:val="24"/>
          <w:lang w:val="ro-MD"/>
        </w:rPr>
        <w:t>verific</w:t>
      </w:r>
      <w:r w:rsidR="00460D84" w:rsidRPr="004F3DCD">
        <w:rPr>
          <w:rFonts w:ascii="Times New Roman" w:eastAsia="Times New Roman" w:hAnsi="Times New Roman"/>
          <w:sz w:val="24"/>
          <w:szCs w:val="24"/>
          <w:lang w:val="ro-MD"/>
        </w:rPr>
        <w:t xml:space="preserve">ărilor </w:t>
      </w:r>
      <w:r w:rsidR="00DA3141" w:rsidRPr="004F3DCD">
        <w:rPr>
          <w:rFonts w:ascii="Times New Roman" w:eastAsia="Times New Roman" w:hAnsi="Times New Roman"/>
          <w:sz w:val="24"/>
          <w:szCs w:val="24"/>
          <w:lang w:val="ro-MD"/>
        </w:rPr>
        <w:t>de către instituțiile competente con</w:t>
      </w:r>
      <w:r w:rsidR="00460218" w:rsidRPr="004F3DCD">
        <w:rPr>
          <w:rFonts w:ascii="Times New Roman" w:eastAsia="Times New Roman" w:hAnsi="Times New Roman"/>
          <w:sz w:val="24"/>
          <w:szCs w:val="24"/>
          <w:lang w:val="ro-MD"/>
        </w:rPr>
        <w:t>f</w:t>
      </w:r>
      <w:r w:rsidR="00DA3141" w:rsidRPr="004F3DCD">
        <w:rPr>
          <w:rFonts w:ascii="Times New Roman" w:eastAsia="Times New Roman" w:hAnsi="Times New Roman"/>
          <w:sz w:val="24"/>
          <w:szCs w:val="24"/>
          <w:lang w:val="ro-MD"/>
        </w:rPr>
        <w:t>orm prevederilor Legii nr.133/2016 privind declararea averii și intereselor personale și Legii integrității nr.82/2017.</w:t>
      </w:r>
    </w:p>
    <w:p w:rsidR="00B27F87" w:rsidRPr="004F3DCD" w:rsidRDefault="00B27F87" w:rsidP="00B27F87">
      <w:pPr>
        <w:spacing w:line="2" w:lineRule="exact"/>
        <w:jc w:val="both"/>
        <w:rPr>
          <w:rFonts w:ascii="Times New Roman" w:eastAsia="Times New Roman" w:hAnsi="Times New Roman"/>
          <w:lang w:val="ro-MD"/>
        </w:rPr>
      </w:pPr>
    </w:p>
    <w:p w:rsidR="00B27F87" w:rsidRPr="004F3DCD" w:rsidRDefault="00B27F87" w:rsidP="00D333C6">
      <w:pPr>
        <w:spacing w:line="258" w:lineRule="auto"/>
        <w:ind w:firstLine="708"/>
        <w:jc w:val="both"/>
        <w:rPr>
          <w:rFonts w:ascii="Times New Roman" w:eastAsia="Times New Roman" w:hAnsi="Times New Roman"/>
          <w:sz w:val="24"/>
          <w:lang w:val="ro-MD"/>
        </w:rPr>
      </w:pPr>
      <w:r w:rsidRPr="004F3DCD">
        <w:rPr>
          <w:rFonts w:ascii="Times New Roman" w:eastAsia="Times New Roman" w:hAnsi="Times New Roman"/>
          <w:sz w:val="24"/>
          <w:lang w:val="ro-MD"/>
        </w:rPr>
        <w:t>Am luat cunoștință de faptul că datele cu caracter personal vor fi prelucrate cu respectarea regimului de securitate și confidențialitate, în conformitate cu prevederile Legii privind protecția datelor cu caracter personal și Hotărârii Guvernului nr. 1123/2010 „Privind aprobarea Cerințelor față de asigurarea securității datelor cu caracter personal la prelucrarea acestora în cadrul sistemelor informaționale de date cu caracter personal”.</w:t>
      </w:r>
    </w:p>
    <w:p w:rsidR="00B27F87" w:rsidRPr="004F3DCD" w:rsidRDefault="00B27F87" w:rsidP="00B27F87">
      <w:pPr>
        <w:spacing w:line="5" w:lineRule="exact"/>
        <w:jc w:val="both"/>
        <w:rPr>
          <w:rFonts w:ascii="Times New Roman" w:eastAsia="Times New Roman" w:hAnsi="Times New Roman"/>
          <w:lang w:val="ro-MD"/>
        </w:rPr>
      </w:pPr>
    </w:p>
    <w:p w:rsidR="00B27F87" w:rsidRPr="004F3DCD" w:rsidRDefault="00B27F87" w:rsidP="00D333C6">
      <w:pPr>
        <w:spacing w:line="278" w:lineRule="auto"/>
        <w:ind w:firstLine="708"/>
        <w:jc w:val="both"/>
        <w:rPr>
          <w:rFonts w:ascii="Times New Roman" w:eastAsia="Times New Roman" w:hAnsi="Times New Roman"/>
          <w:sz w:val="24"/>
          <w:lang w:val="ro-MD"/>
        </w:rPr>
      </w:pPr>
      <w:r w:rsidRPr="004F3DCD">
        <w:rPr>
          <w:rFonts w:ascii="Times New Roman" w:eastAsia="Times New Roman" w:hAnsi="Times New Roman"/>
          <w:sz w:val="24"/>
          <w:lang w:val="ro-MD"/>
        </w:rPr>
        <w:t>Prezentul acord intră în vigoare de la data semnării acestuia și va fi valabil până la depunerea în scris a unei solicitări de retragere a consimțământului pentru colectarea, verificarea și prelucrarea datelor cu caracter personal în scopul prevăzut în acord.</w:t>
      </w:r>
    </w:p>
    <w:p w:rsidR="00B27F87" w:rsidRPr="004F3DCD" w:rsidRDefault="00B27F87" w:rsidP="00B27F87">
      <w:pPr>
        <w:spacing w:line="245" w:lineRule="exact"/>
        <w:jc w:val="both"/>
        <w:rPr>
          <w:rFonts w:ascii="Times New Roman" w:eastAsia="Times New Roman" w:hAnsi="Times New Roman"/>
          <w:lang w:val="ro-MD"/>
        </w:rPr>
      </w:pPr>
    </w:p>
    <w:tbl>
      <w:tblPr>
        <w:tblW w:w="0" w:type="auto"/>
        <w:tblInd w:w="1320" w:type="dxa"/>
        <w:tblLayout w:type="fixed"/>
        <w:tblCellMar>
          <w:left w:w="0" w:type="dxa"/>
          <w:right w:w="0" w:type="dxa"/>
        </w:tblCellMar>
        <w:tblLook w:val="0000" w:firstRow="0" w:lastRow="0" w:firstColumn="0" w:lastColumn="0" w:noHBand="0" w:noVBand="0"/>
      </w:tblPr>
      <w:tblGrid>
        <w:gridCol w:w="2720"/>
        <w:gridCol w:w="1920"/>
      </w:tblGrid>
      <w:tr w:rsidR="00B27F87" w:rsidRPr="004F3DCD" w:rsidTr="00173332">
        <w:trPr>
          <w:trHeight w:val="331"/>
        </w:trPr>
        <w:tc>
          <w:tcPr>
            <w:tcW w:w="2720" w:type="dxa"/>
            <w:shd w:val="clear" w:color="auto" w:fill="auto"/>
            <w:vAlign w:val="bottom"/>
          </w:tcPr>
          <w:p w:rsidR="00B27F87" w:rsidRPr="004F3DCD" w:rsidRDefault="00B27F87" w:rsidP="00173332">
            <w:pPr>
              <w:spacing w:line="0" w:lineRule="atLeast"/>
              <w:jc w:val="both"/>
              <w:rPr>
                <w:rFonts w:ascii="Times New Roman" w:eastAsia="Times New Roman" w:hAnsi="Times New Roman"/>
                <w:b/>
                <w:sz w:val="24"/>
                <w:lang w:val="ro-MD"/>
              </w:rPr>
            </w:pPr>
            <w:r w:rsidRPr="004F3DCD">
              <w:rPr>
                <w:rFonts w:ascii="Times New Roman" w:eastAsia="Times New Roman" w:hAnsi="Times New Roman"/>
                <w:b/>
                <w:sz w:val="24"/>
                <w:lang w:val="ro-MD"/>
              </w:rPr>
              <w:t>Numele, prenumele</w:t>
            </w:r>
          </w:p>
        </w:tc>
        <w:tc>
          <w:tcPr>
            <w:tcW w:w="1920" w:type="dxa"/>
            <w:shd w:val="clear" w:color="auto" w:fill="auto"/>
            <w:vAlign w:val="bottom"/>
          </w:tcPr>
          <w:p w:rsidR="00B27F87" w:rsidRPr="004F3DCD" w:rsidRDefault="00B27F87" w:rsidP="00173332">
            <w:pPr>
              <w:spacing w:line="0" w:lineRule="atLeast"/>
              <w:ind w:left="720"/>
              <w:jc w:val="both"/>
              <w:rPr>
                <w:rFonts w:ascii="Times New Roman" w:eastAsia="Times New Roman" w:hAnsi="Times New Roman"/>
                <w:b/>
                <w:w w:val="97"/>
                <w:sz w:val="24"/>
                <w:lang w:val="ro-MD"/>
              </w:rPr>
            </w:pPr>
            <w:r w:rsidRPr="004F3DCD">
              <w:rPr>
                <w:rFonts w:ascii="Times New Roman" w:eastAsia="Times New Roman" w:hAnsi="Times New Roman"/>
                <w:b/>
                <w:w w:val="97"/>
                <w:sz w:val="24"/>
                <w:lang w:val="ro-MD"/>
              </w:rPr>
              <w:t>Semnătura:</w:t>
            </w:r>
          </w:p>
        </w:tc>
      </w:tr>
    </w:tbl>
    <w:p w:rsidR="00B27F87" w:rsidRPr="004F3DCD" w:rsidRDefault="00B27F87" w:rsidP="00B27F87">
      <w:pPr>
        <w:spacing w:line="20" w:lineRule="exact"/>
        <w:jc w:val="both"/>
        <w:rPr>
          <w:rFonts w:ascii="Times New Roman" w:eastAsia="Times New Roman" w:hAnsi="Times New Roman"/>
          <w:lang w:val="ro-MD"/>
        </w:rPr>
      </w:pPr>
      <w:r w:rsidRPr="004F3DCD">
        <w:rPr>
          <w:rFonts w:ascii="Times New Roman" w:eastAsia="Times New Roman" w:hAnsi="Times New Roman"/>
          <w:b/>
          <w:noProof/>
          <w:sz w:val="24"/>
        </w:rPr>
        <mc:AlternateContent>
          <mc:Choice Requires="wps">
            <w:drawing>
              <wp:anchor distT="0" distB="0" distL="114300" distR="114300" simplePos="0" relativeHeight="251663360" behindDoc="1" locked="0" layoutInCell="1" allowOverlap="1" wp14:anchorId="49A8B982" wp14:editId="68E19A2C">
                <wp:simplePos x="0" y="0"/>
                <wp:positionH relativeFrom="column">
                  <wp:posOffset>-1905</wp:posOffset>
                </wp:positionH>
                <wp:positionV relativeFrom="paragraph">
                  <wp:posOffset>-194310</wp:posOffset>
                </wp:positionV>
                <wp:extent cx="6029325" cy="0"/>
                <wp:effectExtent l="13970" t="13970" r="508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7341FF3"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3pt" to="474.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" strokeweight=".48pt">
                <v:stroke dashstyle="3 1"/>
              </v:line>
            </w:pict>
          </mc:Fallback>
        </mc:AlternateContent>
      </w:r>
      <w:r w:rsidRPr="004F3DCD">
        <w:rPr>
          <w:rFonts w:ascii="Times New Roman" w:eastAsia="Times New Roman" w:hAnsi="Times New Roman"/>
          <w:b/>
          <w:noProof/>
          <w:sz w:val="24"/>
        </w:rPr>
        <mc:AlternateContent>
          <mc:Choice Requires="wps">
            <w:drawing>
              <wp:anchor distT="0" distB="0" distL="114300" distR="114300" simplePos="0" relativeHeight="251664384" behindDoc="1" locked="0" layoutInCell="1" allowOverlap="1" wp14:anchorId="31E4840B" wp14:editId="26AA6FB7">
                <wp:simplePos x="0" y="0"/>
                <wp:positionH relativeFrom="column">
                  <wp:posOffset>0</wp:posOffset>
                </wp:positionH>
                <wp:positionV relativeFrom="paragraph">
                  <wp:posOffset>-196850</wp:posOffset>
                </wp:positionV>
                <wp:extent cx="0" cy="584200"/>
                <wp:effectExtent l="6350" t="11430" r="1270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7395E16" id="Straight Connector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" strokeweight=".16931mm">
                <v:stroke dashstyle="3 1"/>
              </v:line>
            </w:pict>
          </mc:Fallback>
        </mc:AlternateContent>
      </w:r>
      <w:r w:rsidRPr="004F3DCD">
        <w:rPr>
          <w:rFonts w:ascii="Times New Roman" w:eastAsia="Times New Roman" w:hAnsi="Times New Roman"/>
          <w:b/>
          <w:noProof/>
          <w:sz w:val="24"/>
        </w:rPr>
        <mc:AlternateContent>
          <mc:Choice Requires="wps">
            <w:drawing>
              <wp:anchor distT="0" distB="0" distL="114300" distR="114300" simplePos="0" relativeHeight="251665408" behindDoc="1" locked="0" layoutInCell="1" allowOverlap="1" wp14:anchorId="738C9186" wp14:editId="72B7BDE8">
                <wp:simplePos x="0" y="0"/>
                <wp:positionH relativeFrom="column">
                  <wp:posOffset>2944495</wp:posOffset>
                </wp:positionH>
                <wp:positionV relativeFrom="paragraph">
                  <wp:posOffset>183515</wp:posOffset>
                </wp:positionV>
                <wp:extent cx="12700" cy="12065"/>
                <wp:effectExtent l="0" t="127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6775BC7" id="Rectangle 11" o:spid="_x0000_s1026" style="position:absolute;margin-left:231.85pt;margin-top:14.45pt;width:1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77HA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" fillcolor="black" strokecolor="white"/>
            </w:pict>
          </mc:Fallback>
        </mc:AlternateContent>
      </w:r>
      <w:r w:rsidRPr="004F3DCD">
        <w:rPr>
          <w:rFonts w:ascii="Times New Roman" w:eastAsia="Times New Roman" w:hAnsi="Times New Roman"/>
          <w:b/>
          <w:noProof/>
          <w:sz w:val="24"/>
        </w:rPr>
        <mc:AlternateContent>
          <mc:Choice Requires="wps">
            <w:drawing>
              <wp:anchor distT="0" distB="0" distL="114300" distR="114300" simplePos="0" relativeHeight="251666432" behindDoc="1" locked="0" layoutInCell="1" allowOverlap="1" wp14:anchorId="0DFD73A2" wp14:editId="4F49B530">
                <wp:simplePos x="0" y="0"/>
                <wp:positionH relativeFrom="column">
                  <wp:posOffset>2950845</wp:posOffset>
                </wp:positionH>
                <wp:positionV relativeFrom="paragraph">
                  <wp:posOffset>-196850</wp:posOffset>
                </wp:positionV>
                <wp:extent cx="0" cy="584200"/>
                <wp:effectExtent l="13970" t="11430" r="5080"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389C1FD" id="Straight Connector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15.5pt" to="23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" strokeweight=".48pt">
                <v:stroke dashstyle="3 1"/>
              </v:line>
            </w:pict>
          </mc:Fallback>
        </mc:AlternateContent>
      </w:r>
      <w:r w:rsidRPr="004F3DCD">
        <w:rPr>
          <w:rFonts w:ascii="Times New Roman" w:eastAsia="Times New Roman" w:hAnsi="Times New Roman"/>
          <w:b/>
          <w:noProof/>
          <w:sz w:val="24"/>
        </w:rPr>
        <mc:AlternateContent>
          <mc:Choice Requires="wps">
            <w:drawing>
              <wp:anchor distT="0" distB="0" distL="114300" distR="114300" simplePos="0" relativeHeight="251667456" behindDoc="1" locked="0" layoutInCell="1" allowOverlap="1" wp14:anchorId="59B8DA23" wp14:editId="2395598B">
                <wp:simplePos x="0" y="0"/>
                <wp:positionH relativeFrom="column">
                  <wp:posOffset>6024880</wp:posOffset>
                </wp:positionH>
                <wp:positionV relativeFrom="paragraph">
                  <wp:posOffset>-196850</wp:posOffset>
                </wp:positionV>
                <wp:extent cx="0" cy="584200"/>
                <wp:effectExtent l="11430" t="11430" r="762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6108">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AE2ED03" id="Straight Connector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4pt,-15.5pt" to="474.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" strokeweight=".16967mm">
                <v:stroke dashstyle="3 1"/>
              </v:line>
            </w:pict>
          </mc:Fallback>
        </mc:AlternateContent>
      </w:r>
    </w:p>
    <w:p w:rsidR="00B27F87" w:rsidRPr="004F3DCD" w:rsidRDefault="00B27F87" w:rsidP="00B27F87">
      <w:pPr>
        <w:spacing w:line="254" w:lineRule="exact"/>
        <w:jc w:val="both"/>
        <w:rPr>
          <w:rFonts w:ascii="Times New Roman" w:eastAsia="Times New Roman" w:hAnsi="Times New Roman"/>
          <w:lang w:val="ro-MD"/>
        </w:rPr>
      </w:pPr>
    </w:p>
    <w:p w:rsidR="00B27F87" w:rsidRPr="004F3DCD" w:rsidRDefault="00B27F87" w:rsidP="00B27F87">
      <w:pPr>
        <w:spacing w:line="0" w:lineRule="atLeast"/>
        <w:ind w:left="4760"/>
        <w:jc w:val="both"/>
        <w:rPr>
          <w:rFonts w:ascii="Times New Roman" w:eastAsia="Times New Roman" w:hAnsi="Times New Roman"/>
          <w:b/>
          <w:sz w:val="24"/>
          <w:lang w:val="ro-MD"/>
        </w:rPr>
      </w:pPr>
      <w:r w:rsidRPr="004F3DCD">
        <w:rPr>
          <w:rFonts w:ascii="Times New Roman" w:eastAsia="Times New Roman" w:hAnsi="Times New Roman"/>
          <w:b/>
          <w:sz w:val="24"/>
          <w:lang w:val="ro-MD"/>
        </w:rPr>
        <w:t>Data:</w:t>
      </w:r>
    </w:p>
    <w:p w:rsidR="00B27F87" w:rsidRPr="004F3DCD" w:rsidRDefault="00B27F87" w:rsidP="00B27F87">
      <w:pPr>
        <w:spacing w:line="20" w:lineRule="exact"/>
        <w:jc w:val="both"/>
        <w:rPr>
          <w:rFonts w:ascii="Times New Roman" w:eastAsia="Times New Roman" w:hAnsi="Times New Roman"/>
          <w:lang w:val="ro-MD"/>
        </w:rPr>
      </w:pPr>
      <w:r w:rsidRPr="004F3DCD">
        <w:rPr>
          <w:rFonts w:ascii="Times New Roman" w:eastAsia="Times New Roman" w:hAnsi="Times New Roman"/>
          <w:b/>
          <w:noProof/>
          <w:sz w:val="24"/>
        </w:rPr>
        <w:drawing>
          <wp:anchor distT="0" distB="0" distL="114300" distR="114300" simplePos="0" relativeHeight="251668480" behindDoc="1" locked="0" layoutInCell="1" allowOverlap="1" wp14:anchorId="3398E165" wp14:editId="0B0BA681">
            <wp:simplePos x="0" y="0"/>
            <wp:positionH relativeFrom="column">
              <wp:posOffset>3810</wp:posOffset>
            </wp:positionH>
            <wp:positionV relativeFrom="paragraph">
              <wp:posOffset>-161925</wp:posOffset>
            </wp:positionV>
            <wp:extent cx="601853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8530" cy="6350"/>
                    </a:xfrm>
                    <a:prstGeom prst="rect">
                      <a:avLst/>
                    </a:prstGeom>
                    <a:noFill/>
                  </pic:spPr>
                </pic:pic>
              </a:graphicData>
            </a:graphic>
            <wp14:sizeRelH relativeFrom="page">
              <wp14:pctWidth>0</wp14:pctWidth>
            </wp14:sizeRelH>
            <wp14:sizeRelV relativeFrom="page">
              <wp14:pctHeight>0</wp14:pctHeight>
            </wp14:sizeRelV>
          </wp:anchor>
        </w:drawing>
      </w:r>
    </w:p>
    <w:p w:rsidR="00B27F87" w:rsidRPr="004F3DCD" w:rsidRDefault="00B27F87" w:rsidP="00B27F87">
      <w:pPr>
        <w:spacing w:line="10" w:lineRule="exact"/>
        <w:jc w:val="both"/>
        <w:rPr>
          <w:rFonts w:ascii="Times New Roman" w:eastAsia="Times New Roman" w:hAnsi="Times New Roman"/>
          <w:lang w:val="ro-MD"/>
        </w:rPr>
      </w:pPr>
    </w:p>
    <w:p w:rsidR="00B27F87" w:rsidRPr="004F3DCD" w:rsidRDefault="00B27F87" w:rsidP="00B27F87">
      <w:pPr>
        <w:spacing w:line="269" w:lineRule="auto"/>
        <w:ind w:right="-4"/>
        <w:jc w:val="both"/>
        <w:rPr>
          <w:rFonts w:ascii="Times New Roman" w:eastAsia="Times New Roman" w:hAnsi="Times New Roman"/>
          <w:sz w:val="24"/>
          <w:lang w:val="ro-MD"/>
        </w:rPr>
      </w:pPr>
      <w:r w:rsidRPr="004F3DCD">
        <w:rPr>
          <w:rFonts w:ascii="Times New Roman" w:eastAsia="Times New Roman" w:hAnsi="Times New Roman"/>
          <w:sz w:val="24"/>
          <w:lang w:val="ro-MD"/>
        </w:rPr>
        <w:t>Prezentul acord a fost întocmit în două exemplare, câte unul pentru fiecare Parte.</w:t>
      </w:r>
    </w:p>
    <w:p w:rsidR="00B27F87" w:rsidRPr="004F3DCD" w:rsidRDefault="00B27F87" w:rsidP="00B27F87">
      <w:pPr>
        <w:spacing w:line="20" w:lineRule="exact"/>
        <w:jc w:val="both"/>
        <w:rPr>
          <w:rFonts w:ascii="Times New Roman" w:eastAsia="Times New Roman" w:hAnsi="Times New Roman"/>
          <w:lang w:val="ro-MD"/>
        </w:rPr>
      </w:pPr>
      <w:r w:rsidRPr="004F3DCD">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14:anchorId="58FF48ED" wp14:editId="549D906D">
                <wp:simplePos x="0" y="0"/>
                <wp:positionH relativeFrom="column">
                  <wp:posOffset>-1905</wp:posOffset>
                </wp:positionH>
                <wp:positionV relativeFrom="paragraph">
                  <wp:posOffset>-375920</wp:posOffset>
                </wp:positionV>
                <wp:extent cx="6029325" cy="0"/>
                <wp:effectExtent l="13970" t="12700" r="508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2FE8150" id="Straight Connector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6pt" to="474.6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" strokeweight=".48pt">
                <v:stroke dashstyle="3 1"/>
              </v:line>
            </w:pict>
          </mc:Fallback>
        </mc:AlternateContent>
      </w:r>
    </w:p>
    <w:tbl>
      <w:tblPr>
        <w:tblW w:w="0" w:type="auto"/>
        <w:tblInd w:w="1140" w:type="dxa"/>
        <w:tblLayout w:type="fixed"/>
        <w:tblCellMar>
          <w:left w:w="0" w:type="dxa"/>
          <w:right w:w="0" w:type="dxa"/>
        </w:tblCellMar>
        <w:tblLook w:val="0000" w:firstRow="0" w:lastRow="0" w:firstColumn="0" w:lastColumn="0" w:noHBand="0" w:noVBand="0"/>
      </w:tblPr>
      <w:tblGrid>
        <w:gridCol w:w="3900"/>
        <w:gridCol w:w="2660"/>
      </w:tblGrid>
      <w:tr w:rsidR="00B27F87" w:rsidRPr="004F3DCD" w:rsidTr="00173332">
        <w:trPr>
          <w:trHeight w:val="331"/>
        </w:trPr>
        <w:tc>
          <w:tcPr>
            <w:tcW w:w="3900" w:type="dxa"/>
            <w:shd w:val="clear" w:color="auto" w:fill="auto"/>
            <w:vAlign w:val="bottom"/>
          </w:tcPr>
          <w:p w:rsidR="00B27F87" w:rsidRPr="004F3DCD" w:rsidRDefault="00B27F87" w:rsidP="00173332">
            <w:pPr>
              <w:spacing w:line="0" w:lineRule="atLeast"/>
              <w:jc w:val="both"/>
              <w:rPr>
                <w:rFonts w:ascii="Times New Roman" w:eastAsia="Times New Roman" w:hAnsi="Times New Roman"/>
                <w:b/>
                <w:sz w:val="24"/>
                <w:lang w:val="ro-MD"/>
              </w:rPr>
            </w:pPr>
            <w:r w:rsidRPr="004F3DCD">
              <w:rPr>
                <w:rFonts w:ascii="Times New Roman" w:eastAsia="Times New Roman" w:hAnsi="Times New Roman"/>
                <w:b/>
                <w:sz w:val="24"/>
                <w:lang w:val="ro-MD"/>
              </w:rPr>
              <w:t>Am primit un exemplar</w:t>
            </w:r>
          </w:p>
        </w:tc>
        <w:tc>
          <w:tcPr>
            <w:tcW w:w="2660" w:type="dxa"/>
            <w:shd w:val="clear" w:color="auto" w:fill="auto"/>
            <w:vAlign w:val="bottom"/>
          </w:tcPr>
          <w:p w:rsidR="00B27F87" w:rsidRPr="004F3DCD" w:rsidRDefault="00B27F87" w:rsidP="00173332">
            <w:pPr>
              <w:spacing w:line="0" w:lineRule="atLeast"/>
              <w:ind w:left="1460"/>
              <w:jc w:val="both"/>
              <w:rPr>
                <w:rFonts w:ascii="Times New Roman" w:eastAsia="Times New Roman" w:hAnsi="Times New Roman"/>
                <w:w w:val="98"/>
                <w:sz w:val="24"/>
                <w:lang w:val="ro-MD"/>
              </w:rPr>
            </w:pPr>
            <w:r w:rsidRPr="004F3DCD">
              <w:rPr>
                <w:rFonts w:ascii="Times New Roman" w:eastAsia="Times New Roman" w:hAnsi="Times New Roman"/>
                <w:b/>
                <w:w w:val="98"/>
                <w:sz w:val="24"/>
                <w:lang w:val="ro-MD"/>
              </w:rPr>
              <w:t>Semnătura</w:t>
            </w:r>
            <w:r w:rsidRPr="004F3DCD">
              <w:rPr>
                <w:rFonts w:ascii="Times New Roman" w:eastAsia="Times New Roman" w:hAnsi="Times New Roman"/>
                <w:w w:val="98"/>
                <w:sz w:val="24"/>
                <w:lang w:val="ro-MD"/>
              </w:rPr>
              <w:t>:</w:t>
            </w:r>
          </w:p>
        </w:tc>
      </w:tr>
    </w:tbl>
    <w:p w:rsidR="00B27F87" w:rsidRPr="004F3DCD" w:rsidRDefault="00B27F87" w:rsidP="00B27F87">
      <w:pPr>
        <w:spacing w:line="20" w:lineRule="exact"/>
        <w:jc w:val="both"/>
        <w:rPr>
          <w:rFonts w:ascii="Times New Roman" w:eastAsia="Times New Roman" w:hAnsi="Times New Roman"/>
          <w:lang w:val="ro-MD"/>
        </w:rPr>
      </w:pPr>
      <w:r w:rsidRPr="004F3DCD">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14:anchorId="3BBA87C1" wp14:editId="7DF6CF00">
                <wp:simplePos x="0" y="0"/>
                <wp:positionH relativeFrom="column">
                  <wp:posOffset>-1905</wp:posOffset>
                </wp:positionH>
                <wp:positionV relativeFrom="paragraph">
                  <wp:posOffset>-200660</wp:posOffset>
                </wp:positionV>
                <wp:extent cx="6029325" cy="0"/>
                <wp:effectExtent l="13970" t="10795" r="508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065696" id="Straight Connector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8pt" to="474.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" strokeweight=".48pt">
                <v:stroke dashstyle="3 1"/>
              </v:line>
            </w:pict>
          </mc:Fallback>
        </mc:AlternateContent>
      </w:r>
      <w:r w:rsidRPr="004F3DCD">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14:anchorId="007035AE" wp14:editId="6BC7FF4B">
                <wp:simplePos x="0" y="0"/>
                <wp:positionH relativeFrom="column">
                  <wp:posOffset>-1905</wp:posOffset>
                </wp:positionH>
                <wp:positionV relativeFrom="paragraph">
                  <wp:posOffset>-5715</wp:posOffset>
                </wp:positionV>
                <wp:extent cx="6029325" cy="0"/>
                <wp:effectExtent l="13970" t="5715" r="508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F3ADBCB"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474.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" strokeweight=".48pt">
                <v:stroke dashstyle="3 1"/>
              </v:line>
            </w:pict>
          </mc:Fallback>
        </mc:AlternateContent>
      </w:r>
      <w:r w:rsidRPr="004F3DCD">
        <w:rPr>
          <w:rFonts w:ascii="Times New Roman" w:eastAsia="Times New Roman" w:hAnsi="Times New Roman"/>
          <w:noProof/>
          <w:sz w:val="24"/>
        </w:rPr>
        <mc:AlternateContent>
          <mc:Choice Requires="wps">
            <w:drawing>
              <wp:anchor distT="0" distB="0" distL="114300" distR="114300" simplePos="0" relativeHeight="251672576" behindDoc="1" locked="0" layoutInCell="1" allowOverlap="1" wp14:anchorId="7299CB18" wp14:editId="11113DD9">
                <wp:simplePos x="0" y="0"/>
                <wp:positionH relativeFrom="column">
                  <wp:posOffset>0</wp:posOffset>
                </wp:positionH>
                <wp:positionV relativeFrom="paragraph">
                  <wp:posOffset>-203835</wp:posOffset>
                </wp:positionV>
                <wp:extent cx="0" cy="509905"/>
                <wp:effectExtent l="6350" t="7620" r="1270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905"/>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E98FA4F" id="Straight Connector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05pt" to="0,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" strokeweight=".16931mm">
                <v:stroke dashstyle="3 1"/>
              </v:line>
            </w:pict>
          </mc:Fallback>
        </mc:AlternateContent>
      </w:r>
      <w:r w:rsidRPr="004F3DCD">
        <w:rPr>
          <w:rFonts w:ascii="Times New Roman" w:eastAsia="Times New Roman" w:hAnsi="Times New Roman"/>
          <w:noProof/>
          <w:sz w:val="24"/>
        </w:rPr>
        <mc:AlternateContent>
          <mc:Choice Requires="wps">
            <w:drawing>
              <wp:anchor distT="0" distB="0" distL="114300" distR="114300" simplePos="0" relativeHeight="251673600" behindDoc="1" locked="0" layoutInCell="1" allowOverlap="1" wp14:anchorId="5D7E777C" wp14:editId="57BABF17">
                <wp:simplePos x="0" y="0"/>
                <wp:positionH relativeFrom="column">
                  <wp:posOffset>2996565</wp:posOffset>
                </wp:positionH>
                <wp:positionV relativeFrom="paragraph">
                  <wp:posOffset>-203835</wp:posOffset>
                </wp:positionV>
                <wp:extent cx="0" cy="509905"/>
                <wp:effectExtent l="12065" t="7620" r="698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905"/>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77DB51B" id="Straight Connector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5pt,-16.05pt" to="235.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" strokeweight=".48pt">
                <v:stroke dashstyle="3 1"/>
              </v:line>
            </w:pict>
          </mc:Fallback>
        </mc:AlternateContent>
      </w:r>
      <w:r w:rsidRPr="004F3DCD">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14:anchorId="3241B68A" wp14:editId="1E04962A">
                <wp:simplePos x="0" y="0"/>
                <wp:positionH relativeFrom="column">
                  <wp:posOffset>6024880</wp:posOffset>
                </wp:positionH>
                <wp:positionV relativeFrom="paragraph">
                  <wp:posOffset>-203835</wp:posOffset>
                </wp:positionV>
                <wp:extent cx="0" cy="509905"/>
                <wp:effectExtent l="11430" t="7620" r="762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905"/>
                        </a:xfrm>
                        <a:prstGeom prst="line">
                          <a:avLst/>
                        </a:prstGeom>
                        <a:noFill/>
                        <a:ln w="6108">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FD3D6C3"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4pt,-16.05pt" to="474.4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" strokeweight=".16967mm">
                <v:stroke dashstyle="3 1"/>
              </v:line>
            </w:pict>
          </mc:Fallback>
        </mc:AlternateContent>
      </w:r>
      <w:r w:rsidRPr="004F3DCD">
        <w:rPr>
          <w:rFonts w:ascii="Times New Roman" w:eastAsia="Times New Roman" w:hAnsi="Times New Roman"/>
          <w:noProof/>
          <w:sz w:val="24"/>
        </w:rPr>
        <mc:AlternateContent>
          <mc:Choice Requires="wps">
            <w:drawing>
              <wp:anchor distT="0" distB="0" distL="114300" distR="114300" simplePos="0" relativeHeight="251675648" behindDoc="1" locked="0" layoutInCell="1" allowOverlap="1" wp14:anchorId="31018E6B" wp14:editId="23C16B73">
                <wp:simplePos x="0" y="0"/>
                <wp:positionH relativeFrom="column">
                  <wp:posOffset>-1905</wp:posOffset>
                </wp:positionH>
                <wp:positionV relativeFrom="paragraph">
                  <wp:posOffset>302895</wp:posOffset>
                </wp:positionV>
                <wp:extent cx="6029325" cy="0"/>
                <wp:effectExtent l="13970" t="9525" r="508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6108">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4CA6F79" id="Straight Connector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85pt" to="474.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" strokeweight=".16967mm">
                <v:stroke dashstyle="3 1"/>
              </v:line>
            </w:pict>
          </mc:Fallback>
        </mc:AlternateContent>
      </w:r>
    </w:p>
    <w:p w:rsidR="00B27F87" w:rsidRPr="004F3DCD" w:rsidRDefault="00B27F87" w:rsidP="00B27F87">
      <w:pPr>
        <w:spacing w:line="200" w:lineRule="exact"/>
        <w:jc w:val="both"/>
        <w:rPr>
          <w:rFonts w:ascii="Times New Roman" w:eastAsia="Times New Roman" w:hAnsi="Times New Roman"/>
          <w:lang w:val="ro-MD"/>
        </w:rPr>
      </w:pPr>
    </w:p>
    <w:p w:rsidR="00B27F87" w:rsidRPr="004F3DCD" w:rsidRDefault="00B27F87" w:rsidP="00B27F87">
      <w:pPr>
        <w:spacing w:line="200" w:lineRule="exact"/>
        <w:jc w:val="both"/>
        <w:rPr>
          <w:rFonts w:ascii="Times New Roman" w:eastAsia="Times New Roman" w:hAnsi="Times New Roman"/>
          <w:lang w:val="ro-MD"/>
        </w:rPr>
      </w:pPr>
    </w:p>
    <w:p w:rsidR="00B27F87" w:rsidRPr="004F3DCD" w:rsidRDefault="00B27F87" w:rsidP="00B27F87">
      <w:pPr>
        <w:spacing w:line="200" w:lineRule="exact"/>
        <w:jc w:val="both"/>
        <w:rPr>
          <w:rFonts w:ascii="Times New Roman" w:eastAsia="Times New Roman" w:hAnsi="Times New Roman"/>
          <w:lang w:val="ro-MD"/>
        </w:rPr>
      </w:pPr>
    </w:p>
    <w:p w:rsidR="00B27F87" w:rsidRPr="004F3DCD" w:rsidRDefault="00B27F87" w:rsidP="00B27F87">
      <w:pPr>
        <w:spacing w:line="314" w:lineRule="exact"/>
        <w:jc w:val="both"/>
        <w:rPr>
          <w:rFonts w:ascii="Times New Roman" w:eastAsia="Times New Roman" w:hAnsi="Times New Roman"/>
          <w:lang w:val="ro-MD"/>
        </w:rPr>
      </w:pPr>
    </w:p>
    <w:p w:rsidR="003050BF" w:rsidRPr="004F3DCD" w:rsidRDefault="00B27F87" w:rsidP="00B27F87">
      <w:pPr>
        <w:spacing w:line="0" w:lineRule="atLeast"/>
        <w:jc w:val="both"/>
        <w:rPr>
          <w:i/>
          <w:sz w:val="24"/>
          <w:lang w:val="ro-MD"/>
        </w:rPr>
      </w:pPr>
      <w:r w:rsidRPr="004F3DCD">
        <w:rPr>
          <w:b/>
          <w:i/>
          <w:sz w:val="24"/>
          <w:lang w:val="ro-MD"/>
        </w:rPr>
        <w:t xml:space="preserve">Atenție! </w:t>
      </w:r>
      <w:r w:rsidRPr="004F3DCD">
        <w:rPr>
          <w:i/>
          <w:sz w:val="24"/>
          <w:lang w:val="ro-MD"/>
        </w:rPr>
        <w:t>Documentul conţine date cu caracter personal. Prelucrarea ulterioară a acestor date</w:t>
      </w:r>
      <w:r w:rsidRPr="004F3DCD">
        <w:rPr>
          <w:b/>
          <w:i/>
          <w:sz w:val="24"/>
          <w:lang w:val="ro-MD"/>
        </w:rPr>
        <w:t xml:space="preserve"> </w:t>
      </w:r>
      <w:r w:rsidRPr="004F3DCD">
        <w:rPr>
          <w:i/>
          <w:sz w:val="24"/>
          <w:lang w:val="ro-MD"/>
        </w:rPr>
        <w:t>poate fi efectuată numai în condiţiile prevăzute de Legea nr. 133 din 8 iulie 2011 privind protecţia datelor cu caracter personal.</w:t>
      </w:r>
    </w:p>
    <w:p w:rsidR="003050BF" w:rsidRPr="004F3DCD" w:rsidRDefault="003050BF" w:rsidP="00B27F87">
      <w:pPr>
        <w:spacing w:line="0" w:lineRule="atLeast"/>
        <w:jc w:val="both"/>
        <w:rPr>
          <w:i/>
          <w:sz w:val="24"/>
          <w:lang w:val="ro-MD"/>
        </w:rPr>
      </w:pPr>
    </w:p>
    <w:p w:rsidR="003050BF" w:rsidRPr="004F3DCD" w:rsidRDefault="003050BF" w:rsidP="00B27F87">
      <w:pPr>
        <w:spacing w:line="0" w:lineRule="atLeast"/>
        <w:jc w:val="both"/>
        <w:rPr>
          <w:i/>
          <w:sz w:val="24"/>
          <w:lang w:val="ro-MD"/>
        </w:rPr>
      </w:pPr>
    </w:p>
    <w:p w:rsidR="003050BF" w:rsidRPr="004F3DCD" w:rsidRDefault="003050BF" w:rsidP="00B27F87">
      <w:pPr>
        <w:spacing w:line="0" w:lineRule="atLeast"/>
        <w:jc w:val="both"/>
        <w:rPr>
          <w:i/>
          <w:sz w:val="24"/>
          <w:lang w:val="ro-MD"/>
        </w:rPr>
      </w:pPr>
    </w:p>
    <w:p w:rsidR="003050BF" w:rsidRPr="004F3DCD" w:rsidRDefault="003050BF" w:rsidP="00B27F87">
      <w:pPr>
        <w:spacing w:line="0" w:lineRule="atLeast"/>
        <w:jc w:val="both"/>
        <w:rPr>
          <w:i/>
          <w:sz w:val="24"/>
          <w:lang w:val="ro-MD"/>
        </w:rPr>
      </w:pPr>
    </w:p>
    <w:p w:rsidR="003050BF" w:rsidRPr="004F3DCD" w:rsidRDefault="003050BF" w:rsidP="00B27F87">
      <w:pPr>
        <w:spacing w:line="0" w:lineRule="atLeast"/>
        <w:jc w:val="both"/>
        <w:rPr>
          <w:i/>
          <w:sz w:val="24"/>
          <w:lang w:val="ro-MD"/>
        </w:rPr>
      </w:pPr>
    </w:p>
    <w:p w:rsidR="003050BF" w:rsidRPr="004F3DCD" w:rsidRDefault="003050BF" w:rsidP="00B27F87">
      <w:pPr>
        <w:spacing w:line="0" w:lineRule="atLeast"/>
        <w:jc w:val="both"/>
        <w:rPr>
          <w:i/>
          <w:sz w:val="24"/>
          <w:lang w:val="ro-MD"/>
        </w:rPr>
      </w:pPr>
    </w:p>
    <w:p w:rsidR="00FE1513" w:rsidRPr="004F3DCD" w:rsidRDefault="00FE1513" w:rsidP="00B27F87">
      <w:pPr>
        <w:spacing w:line="0" w:lineRule="atLeast"/>
        <w:jc w:val="both"/>
        <w:rPr>
          <w:lang w:val="ro-MD"/>
        </w:rPr>
      </w:pPr>
      <w:bookmarkStart w:id="6" w:name="page7"/>
      <w:bookmarkStart w:id="7" w:name="page2"/>
      <w:bookmarkStart w:id="8" w:name="page5"/>
      <w:bookmarkStart w:id="9" w:name="page6"/>
      <w:bookmarkStart w:id="10" w:name="page11"/>
      <w:bookmarkStart w:id="11" w:name="page23"/>
      <w:bookmarkStart w:id="12" w:name="page24"/>
      <w:bookmarkEnd w:id="6"/>
      <w:bookmarkEnd w:id="7"/>
      <w:bookmarkEnd w:id="8"/>
      <w:bookmarkEnd w:id="9"/>
      <w:bookmarkEnd w:id="10"/>
      <w:bookmarkEnd w:id="11"/>
      <w:bookmarkEnd w:id="12"/>
    </w:p>
    <w:sectPr w:rsidR="00FE1513" w:rsidRPr="004F3DCD" w:rsidSect="00B27F87">
      <w:pgSz w:w="11900" w:h="16838"/>
      <w:pgMar w:top="960" w:right="546" w:bottom="433" w:left="960" w:header="0" w:footer="0" w:gutter="0"/>
      <w:cols w:space="0" w:equalWidth="0">
        <w:col w:w="1040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B1" w:rsidRDefault="00211EB1" w:rsidP="0042606D">
      <w:r>
        <w:separator/>
      </w:r>
    </w:p>
  </w:endnote>
  <w:endnote w:type="continuationSeparator" w:id="0">
    <w:p w:rsidR="00211EB1" w:rsidRDefault="00211EB1" w:rsidP="0042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521597"/>
      <w:docPartObj>
        <w:docPartGallery w:val="Page Numbers (Bottom of Page)"/>
        <w:docPartUnique/>
      </w:docPartObj>
    </w:sdtPr>
    <w:sdtEndPr/>
    <w:sdtContent>
      <w:p w:rsidR="00996895" w:rsidRDefault="00996895">
        <w:pPr>
          <w:pStyle w:val="af1"/>
          <w:jc w:val="right"/>
        </w:pPr>
        <w:r>
          <w:fldChar w:fldCharType="begin"/>
        </w:r>
        <w:r>
          <w:instrText>PAGE   \* MERGEFORMAT</w:instrText>
        </w:r>
        <w:r>
          <w:fldChar w:fldCharType="separate"/>
        </w:r>
        <w:r w:rsidR="00386309" w:rsidRPr="00386309">
          <w:rPr>
            <w:noProof/>
            <w:lang w:val="ro-RO"/>
          </w:rPr>
          <w:t>20</w:t>
        </w:r>
        <w:r>
          <w:fldChar w:fldCharType="end"/>
        </w:r>
      </w:p>
    </w:sdtContent>
  </w:sdt>
  <w:p w:rsidR="00996895" w:rsidRDefault="0099689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B1" w:rsidRDefault="00211EB1" w:rsidP="0042606D">
      <w:r>
        <w:separator/>
      </w:r>
    </w:p>
  </w:footnote>
  <w:footnote w:type="continuationSeparator" w:id="0">
    <w:p w:rsidR="00211EB1" w:rsidRDefault="00211EB1" w:rsidP="004260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EFD79E"/>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1"/>
      <w:numFmt w:val="decimal"/>
      <w:lvlText w:val="%1"/>
      <w:lvlJc w:val="left"/>
    </w:lvl>
    <w:lvl w:ilvl="1" w:tplc="FFFFFFFF">
      <w:start w:val="1"/>
      <w:numFmt w:val="lowerLetter"/>
      <w:lvlText w:val="%2"/>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start w:val="1"/>
      <w:numFmt w:val="decimal"/>
      <w:lvlText w:val="%1."/>
      <w:lvlJc w:val="left"/>
    </w:lvl>
    <w:lvl w:ilvl="1" w:tplc="FFFFFFFF">
      <w:start w:val="1"/>
      <w:numFmt w:val="lowerLetter"/>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B418B4AA"/>
    <w:lvl w:ilvl="0" w:tplc="7F6A99C6">
      <w:start w:val="4"/>
      <w:numFmt w:val="decimal"/>
      <w:lvlText w:val="%1."/>
      <w:lvlJc w:val="left"/>
    </w:lvl>
    <w:lvl w:ilvl="1" w:tplc="FFFFFFFF">
      <w:start w:val="1"/>
      <w:numFmt w:val="lowerLetter"/>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EAA8EE72"/>
    <w:lvl w:ilvl="0" w:tplc="FFFFFFFF">
      <w:start w:val="15"/>
      <w:numFmt w:val="decimal"/>
      <w:lvlText w:val="%1."/>
      <w:lvlJc w:val="left"/>
    </w:lvl>
    <w:lvl w:ilvl="1" w:tplc="FFFFFFFF">
      <w:start w:val="1"/>
      <w:numFmt w:val="lowerLetter"/>
      <w:lvlText w:val="%2)"/>
      <w:lvlJc w:val="left"/>
    </w:lvl>
    <w:lvl w:ilvl="2" w:tplc="26B419C2">
      <w:start w:val="1"/>
      <w:numFmt w:val="decimal"/>
      <w:lvlText w:val="%3."/>
      <w:lvlJc w:val="left"/>
      <w:rPr>
        <w:b w:val="0"/>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3F2DBA30"/>
    <w:lvl w:ilvl="0" w:tplc="FFFFFFFF">
      <w:start w:val="1"/>
      <w:numFmt w:val="decimal"/>
      <w:lvlText w:val="%1"/>
      <w:lvlJc w:val="left"/>
    </w:lvl>
    <w:lvl w:ilvl="1" w:tplc="FFFFFFFF">
      <w:start w:val="1"/>
      <w:numFmt w:val="lowerRoman"/>
      <w:lvlText w:val="%2"/>
      <w:lvlJc w:val="left"/>
    </w:lvl>
    <w:lvl w:ilvl="2" w:tplc="FFFFFFFF">
      <w:start w:val="3"/>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7C83E458"/>
    <w:lvl w:ilvl="0" w:tplc="FFFFFFFF">
      <w:start w:val="1"/>
      <w:numFmt w:val="decimal"/>
      <w:lvlText w:val="%1"/>
      <w:lvlJc w:val="left"/>
    </w:lvl>
    <w:lvl w:ilvl="1" w:tplc="FFFFFFFF">
      <w:start w:val="2"/>
      <w:numFmt w:val="lowerRoman"/>
      <w:lvlText w:val="%2."/>
      <w:lvlJc w:val="left"/>
    </w:lvl>
    <w:lvl w:ilvl="2" w:tplc="FFFFFFFF">
      <w:start w:val="8"/>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257130A2"/>
    <w:lvl w:ilvl="0" w:tplc="FFFFFFFF">
      <w:start w:val="1"/>
      <w:numFmt w:val="decimal"/>
      <w:lvlText w:val="%1"/>
      <w:lvlJc w:val="left"/>
    </w:lvl>
    <w:lvl w:ilvl="1" w:tplc="FFFFFFFF">
      <w:start w:val="1"/>
      <w:numFmt w:val="lowerRoman"/>
      <w:lvlText w:val="%2"/>
      <w:lvlJc w:val="left"/>
    </w:lvl>
    <w:lvl w:ilvl="2" w:tplc="FFFFFFFF">
      <w:start w:val="1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436C6124"/>
    <w:lvl w:ilvl="0" w:tplc="FFFFFFFF">
      <w:start w:val="24"/>
      <w:numFmt w:val="decimal"/>
      <w:lvlText w:val="%1."/>
      <w:lvlJc w:val="left"/>
    </w:lvl>
    <w:lvl w:ilvl="1" w:tplc="FFFFFFFF">
      <w:start w:val="1"/>
      <w:numFmt w:val="upp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628C895C"/>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721DA316"/>
    <w:lvl w:ilvl="0" w:tplc="FFFFFFFF">
      <w:start w:val="3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1"/>
    <w:multiLevelType w:val="hybridMultilevel"/>
    <w:tmpl w:val="2D1D5AE8"/>
    <w:lvl w:ilvl="0" w:tplc="FFFFFFFF">
      <w:start w:val="3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75A2A8D4"/>
    <w:lvl w:ilvl="0" w:tplc="FFFFFFFF">
      <w:start w:val="4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9F061A4"/>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F945238"/>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11995127"/>
    <w:multiLevelType w:val="hybridMultilevel"/>
    <w:tmpl w:val="E34C8E30"/>
    <w:lvl w:ilvl="0" w:tplc="C9844A1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467A90"/>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14D97838"/>
    <w:multiLevelType w:val="hybridMultilevel"/>
    <w:tmpl w:val="8DF68B02"/>
    <w:lvl w:ilvl="0" w:tplc="FFFFFFFF">
      <w:start w:val="1"/>
      <w:numFmt w:val="lowerLetter"/>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843402"/>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4A45577"/>
    <w:multiLevelType w:val="hybridMultilevel"/>
    <w:tmpl w:val="E27C35BC"/>
    <w:lvl w:ilvl="0" w:tplc="EED2B6C6">
      <w:start w:val="40"/>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AE365E"/>
    <w:multiLevelType w:val="hybridMultilevel"/>
    <w:tmpl w:val="F0A69C34"/>
    <w:lvl w:ilvl="0" w:tplc="743EEA9E">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A3025D"/>
    <w:multiLevelType w:val="hybridMultilevel"/>
    <w:tmpl w:val="B91C1FB0"/>
    <w:lvl w:ilvl="0" w:tplc="F828B050">
      <w:start w:val="35"/>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164EDF"/>
    <w:multiLevelType w:val="hybridMultilevel"/>
    <w:tmpl w:val="B2DC32EE"/>
    <w:lvl w:ilvl="0" w:tplc="7C705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CD13CBE"/>
    <w:multiLevelType w:val="hybridMultilevel"/>
    <w:tmpl w:val="FCA85798"/>
    <w:lvl w:ilvl="0" w:tplc="F3B4D6BC">
      <w:start w:val="27"/>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6F0B31"/>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14D2D04"/>
    <w:multiLevelType w:val="hybridMultilevel"/>
    <w:tmpl w:val="72D01924"/>
    <w:lvl w:ilvl="0" w:tplc="197854EE">
      <w:start w:val="49"/>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4818B3"/>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5695359"/>
    <w:multiLevelType w:val="hybridMultilevel"/>
    <w:tmpl w:val="7FC08D84"/>
    <w:lvl w:ilvl="0" w:tplc="7EEA456C">
      <w:start w:val="1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73400A"/>
    <w:multiLevelType w:val="hybridMultilevel"/>
    <w:tmpl w:val="12FA6A7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A414636"/>
    <w:multiLevelType w:val="hybridMultilevel"/>
    <w:tmpl w:val="DFE29EE0"/>
    <w:lvl w:ilvl="0" w:tplc="6136B734">
      <w:start w:val="18"/>
      <w:numFmt w:val="decimal"/>
      <w:lvlText w:val="%1."/>
      <w:lvlJc w:val="left"/>
      <w:pPr>
        <w:ind w:left="0" w:firstLine="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E643EE"/>
    <w:multiLevelType w:val="hybridMultilevel"/>
    <w:tmpl w:val="81CA8126"/>
    <w:lvl w:ilvl="0" w:tplc="993069C8">
      <w:start w:val="6"/>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5E7B02"/>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0D2359D"/>
    <w:multiLevelType w:val="hybridMultilevel"/>
    <w:tmpl w:val="EC96F3C4"/>
    <w:lvl w:ilvl="0" w:tplc="0419000F">
      <w:start w:val="1"/>
      <w:numFmt w:val="decimal"/>
      <w:lvlText w:val="%1."/>
      <w:lvlJc w:val="left"/>
      <w:pPr>
        <w:ind w:left="2360" w:hanging="360"/>
      </w:pPr>
    </w:lvl>
    <w:lvl w:ilvl="1" w:tplc="04190019" w:tentative="1">
      <w:start w:val="1"/>
      <w:numFmt w:val="lowerLetter"/>
      <w:lvlText w:val="%2."/>
      <w:lvlJc w:val="left"/>
      <w:pPr>
        <w:ind w:left="3080" w:hanging="360"/>
      </w:pPr>
    </w:lvl>
    <w:lvl w:ilvl="2" w:tplc="0419001B" w:tentative="1">
      <w:start w:val="1"/>
      <w:numFmt w:val="lowerRoman"/>
      <w:lvlText w:val="%3."/>
      <w:lvlJc w:val="right"/>
      <w:pPr>
        <w:ind w:left="3800" w:hanging="180"/>
      </w:pPr>
    </w:lvl>
    <w:lvl w:ilvl="3" w:tplc="0419000F" w:tentative="1">
      <w:start w:val="1"/>
      <w:numFmt w:val="decimal"/>
      <w:lvlText w:val="%4."/>
      <w:lvlJc w:val="left"/>
      <w:pPr>
        <w:ind w:left="4520" w:hanging="360"/>
      </w:pPr>
    </w:lvl>
    <w:lvl w:ilvl="4" w:tplc="04190019" w:tentative="1">
      <w:start w:val="1"/>
      <w:numFmt w:val="lowerLetter"/>
      <w:lvlText w:val="%5."/>
      <w:lvlJc w:val="left"/>
      <w:pPr>
        <w:ind w:left="5240" w:hanging="360"/>
      </w:pPr>
    </w:lvl>
    <w:lvl w:ilvl="5" w:tplc="0419001B" w:tentative="1">
      <w:start w:val="1"/>
      <w:numFmt w:val="lowerRoman"/>
      <w:lvlText w:val="%6."/>
      <w:lvlJc w:val="right"/>
      <w:pPr>
        <w:ind w:left="5960" w:hanging="180"/>
      </w:pPr>
    </w:lvl>
    <w:lvl w:ilvl="6" w:tplc="0419000F" w:tentative="1">
      <w:start w:val="1"/>
      <w:numFmt w:val="decimal"/>
      <w:lvlText w:val="%7."/>
      <w:lvlJc w:val="left"/>
      <w:pPr>
        <w:ind w:left="6680" w:hanging="360"/>
      </w:pPr>
    </w:lvl>
    <w:lvl w:ilvl="7" w:tplc="04190019" w:tentative="1">
      <w:start w:val="1"/>
      <w:numFmt w:val="lowerLetter"/>
      <w:lvlText w:val="%8."/>
      <w:lvlJc w:val="left"/>
      <w:pPr>
        <w:ind w:left="7400" w:hanging="360"/>
      </w:pPr>
    </w:lvl>
    <w:lvl w:ilvl="8" w:tplc="0419001B" w:tentative="1">
      <w:start w:val="1"/>
      <w:numFmt w:val="lowerRoman"/>
      <w:lvlText w:val="%9."/>
      <w:lvlJc w:val="right"/>
      <w:pPr>
        <w:ind w:left="8120" w:hanging="180"/>
      </w:pPr>
    </w:lvl>
  </w:abstractNum>
  <w:abstractNum w:abstractNumId="34" w15:restartNumberingAfterBreak="0">
    <w:nsid w:val="61F658D3"/>
    <w:multiLevelType w:val="hybridMultilevel"/>
    <w:tmpl w:val="ACBAC64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27271D0"/>
    <w:multiLevelType w:val="hybridMultilevel"/>
    <w:tmpl w:val="10CCE7C4"/>
    <w:lvl w:ilvl="0" w:tplc="82A8F67E">
      <w:start w:val="5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8B37A6"/>
    <w:multiLevelType w:val="hybridMultilevel"/>
    <w:tmpl w:val="42D41BF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A551DE1"/>
    <w:multiLevelType w:val="hybridMultilevel"/>
    <w:tmpl w:val="1278FF2C"/>
    <w:lvl w:ilvl="0" w:tplc="9670BBDE">
      <w:start w:val="56"/>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AB4C18"/>
    <w:multiLevelType w:val="hybridMultilevel"/>
    <w:tmpl w:val="0D3C2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410213"/>
    <w:multiLevelType w:val="hybridMultilevel"/>
    <w:tmpl w:val="637E4A04"/>
    <w:lvl w:ilvl="0" w:tplc="BCC215A0">
      <w:start w:val="36"/>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0C51B0"/>
    <w:multiLevelType w:val="hybridMultilevel"/>
    <w:tmpl w:val="D6704420"/>
    <w:lvl w:ilvl="0" w:tplc="04190001">
      <w:start w:val="1"/>
      <w:numFmt w:val="bullet"/>
      <w:lvlText w:val=""/>
      <w:lvlJc w:val="left"/>
      <w:pPr>
        <w:ind w:left="1320" w:hanging="360"/>
      </w:pPr>
      <w:rPr>
        <w:rFonts w:ascii="Symbol" w:hAnsi="Symbol" w:hint="default"/>
      </w:rPr>
    </w:lvl>
    <w:lvl w:ilvl="1" w:tplc="743EEA9E">
      <w:start w:val="1"/>
      <w:numFmt w:val="bullet"/>
      <w:lvlText w:val=""/>
      <w:lvlJc w:val="left"/>
      <w:pPr>
        <w:ind w:left="2040" w:hanging="360"/>
      </w:pPr>
      <w:rPr>
        <w:rFonts w:ascii="Symbol" w:hAnsi="Symbol"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1"/>
  </w:num>
  <w:num w:numId="16">
    <w:abstractNumId w:val="29"/>
  </w:num>
  <w:num w:numId="17">
    <w:abstractNumId w:val="28"/>
  </w:num>
  <w:num w:numId="18">
    <w:abstractNumId w:val="30"/>
  </w:num>
  <w:num w:numId="19">
    <w:abstractNumId w:val="24"/>
  </w:num>
  <w:num w:numId="20">
    <w:abstractNumId w:val="22"/>
  </w:num>
  <w:num w:numId="21">
    <w:abstractNumId w:val="39"/>
  </w:num>
  <w:num w:numId="22">
    <w:abstractNumId w:val="20"/>
  </w:num>
  <w:num w:numId="23">
    <w:abstractNumId w:val="26"/>
  </w:num>
  <w:num w:numId="24">
    <w:abstractNumId w:val="35"/>
  </w:num>
  <w:num w:numId="25">
    <w:abstractNumId w:val="37"/>
  </w:num>
  <w:num w:numId="26">
    <w:abstractNumId w:val="34"/>
  </w:num>
  <w:num w:numId="27">
    <w:abstractNumId w:val="16"/>
  </w:num>
  <w:num w:numId="28">
    <w:abstractNumId w:val="23"/>
  </w:num>
  <w:num w:numId="29">
    <w:abstractNumId w:val="33"/>
  </w:num>
  <w:num w:numId="30">
    <w:abstractNumId w:val="38"/>
  </w:num>
  <w:num w:numId="31">
    <w:abstractNumId w:val="36"/>
  </w:num>
  <w:num w:numId="32">
    <w:abstractNumId w:val="40"/>
  </w:num>
  <w:num w:numId="33">
    <w:abstractNumId w:val="27"/>
  </w:num>
  <w:num w:numId="34">
    <w:abstractNumId w:val="25"/>
  </w:num>
  <w:num w:numId="35">
    <w:abstractNumId w:val="17"/>
  </w:num>
  <w:num w:numId="36">
    <w:abstractNumId w:val="32"/>
  </w:num>
  <w:num w:numId="37">
    <w:abstractNumId w:val="14"/>
  </w:num>
  <w:num w:numId="38">
    <w:abstractNumId w:val="15"/>
  </w:num>
  <w:num w:numId="39">
    <w:abstractNumId w:val="19"/>
  </w:num>
  <w:num w:numId="40">
    <w:abstractNumId w:val="21"/>
  </w:num>
  <w:num w:numId="4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8D"/>
    <w:rsid w:val="00001534"/>
    <w:rsid w:val="00005E0A"/>
    <w:rsid w:val="00012EA9"/>
    <w:rsid w:val="0002618D"/>
    <w:rsid w:val="00041570"/>
    <w:rsid w:val="00056F19"/>
    <w:rsid w:val="00072182"/>
    <w:rsid w:val="000864DB"/>
    <w:rsid w:val="00090D64"/>
    <w:rsid w:val="00095552"/>
    <w:rsid w:val="001534FA"/>
    <w:rsid w:val="00173332"/>
    <w:rsid w:val="00183E59"/>
    <w:rsid w:val="001A7D8D"/>
    <w:rsid w:val="001C2D01"/>
    <w:rsid w:val="001E0B0D"/>
    <w:rsid w:val="00211EB1"/>
    <w:rsid w:val="00215DD0"/>
    <w:rsid w:val="0026739D"/>
    <w:rsid w:val="0028288A"/>
    <w:rsid w:val="00297BDC"/>
    <w:rsid w:val="002D49E8"/>
    <w:rsid w:val="002F1969"/>
    <w:rsid w:val="00300127"/>
    <w:rsid w:val="003050BF"/>
    <w:rsid w:val="00314160"/>
    <w:rsid w:val="00320985"/>
    <w:rsid w:val="00322BB6"/>
    <w:rsid w:val="00327723"/>
    <w:rsid w:val="00334308"/>
    <w:rsid w:val="003625CA"/>
    <w:rsid w:val="00371CF8"/>
    <w:rsid w:val="00386309"/>
    <w:rsid w:val="00397F90"/>
    <w:rsid w:val="003C0BAB"/>
    <w:rsid w:val="003D4256"/>
    <w:rsid w:val="003E3F9D"/>
    <w:rsid w:val="00404FCC"/>
    <w:rsid w:val="0042606D"/>
    <w:rsid w:val="004333D5"/>
    <w:rsid w:val="00456CFD"/>
    <w:rsid w:val="00460218"/>
    <w:rsid w:val="00460D84"/>
    <w:rsid w:val="004B5826"/>
    <w:rsid w:val="004D58FC"/>
    <w:rsid w:val="004F3DCD"/>
    <w:rsid w:val="004F3E78"/>
    <w:rsid w:val="00541176"/>
    <w:rsid w:val="00573F08"/>
    <w:rsid w:val="00580F45"/>
    <w:rsid w:val="0058145A"/>
    <w:rsid w:val="005846A5"/>
    <w:rsid w:val="005F0873"/>
    <w:rsid w:val="005F3096"/>
    <w:rsid w:val="00602E0B"/>
    <w:rsid w:val="00656884"/>
    <w:rsid w:val="0066678D"/>
    <w:rsid w:val="0068421F"/>
    <w:rsid w:val="006D49E9"/>
    <w:rsid w:val="00701FA3"/>
    <w:rsid w:val="00727DF9"/>
    <w:rsid w:val="0074559C"/>
    <w:rsid w:val="00765DB8"/>
    <w:rsid w:val="007A1E01"/>
    <w:rsid w:val="007A392A"/>
    <w:rsid w:val="007E3595"/>
    <w:rsid w:val="007E4304"/>
    <w:rsid w:val="008153D0"/>
    <w:rsid w:val="0083540A"/>
    <w:rsid w:val="00862E3F"/>
    <w:rsid w:val="00870F2C"/>
    <w:rsid w:val="00873583"/>
    <w:rsid w:val="008740C4"/>
    <w:rsid w:val="008807B3"/>
    <w:rsid w:val="00893FBA"/>
    <w:rsid w:val="008A54A4"/>
    <w:rsid w:val="008B39C4"/>
    <w:rsid w:val="008B6052"/>
    <w:rsid w:val="00922669"/>
    <w:rsid w:val="00930906"/>
    <w:rsid w:val="00934FC9"/>
    <w:rsid w:val="0093774C"/>
    <w:rsid w:val="00947F32"/>
    <w:rsid w:val="00956ECD"/>
    <w:rsid w:val="0096256F"/>
    <w:rsid w:val="0096780F"/>
    <w:rsid w:val="0098743B"/>
    <w:rsid w:val="009933D7"/>
    <w:rsid w:val="00996895"/>
    <w:rsid w:val="00A1386C"/>
    <w:rsid w:val="00A41344"/>
    <w:rsid w:val="00A90C9F"/>
    <w:rsid w:val="00AE781C"/>
    <w:rsid w:val="00AF0D85"/>
    <w:rsid w:val="00B154CA"/>
    <w:rsid w:val="00B157A2"/>
    <w:rsid w:val="00B15B72"/>
    <w:rsid w:val="00B27F87"/>
    <w:rsid w:val="00B365AB"/>
    <w:rsid w:val="00B5129A"/>
    <w:rsid w:val="00B74047"/>
    <w:rsid w:val="00B83222"/>
    <w:rsid w:val="00B9353A"/>
    <w:rsid w:val="00BA6B74"/>
    <w:rsid w:val="00BD0AEC"/>
    <w:rsid w:val="00BD3352"/>
    <w:rsid w:val="00C70EE5"/>
    <w:rsid w:val="00C75D24"/>
    <w:rsid w:val="00C76EBD"/>
    <w:rsid w:val="00CA6B87"/>
    <w:rsid w:val="00CC03FC"/>
    <w:rsid w:val="00CD2C31"/>
    <w:rsid w:val="00D24389"/>
    <w:rsid w:val="00D333C6"/>
    <w:rsid w:val="00D47524"/>
    <w:rsid w:val="00D55EBD"/>
    <w:rsid w:val="00D5750F"/>
    <w:rsid w:val="00D7145C"/>
    <w:rsid w:val="00D72F6D"/>
    <w:rsid w:val="00DA3141"/>
    <w:rsid w:val="00DB79D9"/>
    <w:rsid w:val="00E10985"/>
    <w:rsid w:val="00E64F13"/>
    <w:rsid w:val="00EE4B1E"/>
    <w:rsid w:val="00EF09F4"/>
    <w:rsid w:val="00F268B1"/>
    <w:rsid w:val="00FB1F64"/>
    <w:rsid w:val="00FC39A0"/>
    <w:rsid w:val="00FD786E"/>
    <w:rsid w:val="00FE1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2018E"/>
  <w15:docId w15:val="{6A2AB6DC-7CE3-4AEE-833F-4889499C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18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618D"/>
    <w:pPr>
      <w:spacing w:after="0" w:line="240" w:lineRule="auto"/>
    </w:p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
    <w:basedOn w:val="a"/>
    <w:link w:val="a6"/>
    <w:uiPriority w:val="34"/>
    <w:qFormat/>
    <w:rsid w:val="00B157A2"/>
    <w:pPr>
      <w:ind w:left="720"/>
      <w:contextualSpacing/>
    </w:p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rsid w:val="00B74047"/>
    <w:rPr>
      <w:rFonts w:ascii="Calibri" w:eastAsia="Calibri" w:hAnsi="Calibri" w:cs="Arial"/>
      <w:sz w:val="20"/>
      <w:szCs w:val="20"/>
      <w:lang w:eastAsia="ru-RU"/>
    </w:rPr>
  </w:style>
  <w:style w:type="paragraph" w:customStyle="1" w:styleId="nt">
    <w:name w:val="nt"/>
    <w:basedOn w:val="a"/>
    <w:rsid w:val="00FD786E"/>
    <w:pPr>
      <w:ind w:left="567" w:right="567" w:hanging="567"/>
      <w:jc w:val="both"/>
    </w:pPr>
    <w:rPr>
      <w:rFonts w:ascii="Times New Roman" w:eastAsia="Times New Roman" w:hAnsi="Times New Roman" w:cs="Times New Roman"/>
      <w:i/>
      <w:iCs/>
      <w:color w:val="663300"/>
      <w:lang w:val="ro-RO" w:eastAsia="en-GB"/>
    </w:rPr>
  </w:style>
  <w:style w:type="paragraph" w:customStyle="1" w:styleId="tt">
    <w:name w:val="tt"/>
    <w:basedOn w:val="a"/>
    <w:rsid w:val="00FD786E"/>
    <w:pPr>
      <w:jc w:val="center"/>
    </w:pPr>
    <w:rPr>
      <w:rFonts w:ascii="Times New Roman" w:eastAsia="Times New Roman" w:hAnsi="Times New Roman" w:cs="Times New Roman"/>
      <w:b/>
      <w:bCs/>
      <w:sz w:val="24"/>
      <w:szCs w:val="24"/>
      <w:lang w:val="ro-RO" w:eastAsia="en-GB"/>
    </w:rPr>
  </w:style>
  <w:style w:type="character" w:styleId="a7">
    <w:name w:val="annotation reference"/>
    <w:basedOn w:val="a0"/>
    <w:uiPriority w:val="99"/>
    <w:semiHidden/>
    <w:unhideWhenUsed/>
    <w:rsid w:val="008740C4"/>
    <w:rPr>
      <w:sz w:val="16"/>
      <w:szCs w:val="16"/>
    </w:rPr>
  </w:style>
  <w:style w:type="paragraph" w:styleId="a8">
    <w:name w:val="annotation text"/>
    <w:basedOn w:val="a"/>
    <w:link w:val="a9"/>
    <w:uiPriority w:val="99"/>
    <w:semiHidden/>
    <w:unhideWhenUsed/>
    <w:rsid w:val="008740C4"/>
  </w:style>
  <w:style w:type="character" w:customStyle="1" w:styleId="a9">
    <w:name w:val="Текст примечания Знак"/>
    <w:basedOn w:val="a0"/>
    <w:link w:val="a8"/>
    <w:uiPriority w:val="99"/>
    <w:semiHidden/>
    <w:rsid w:val="008740C4"/>
    <w:rPr>
      <w:rFonts w:ascii="Calibri" w:eastAsia="Calibri" w:hAnsi="Calibri" w:cs="Arial"/>
      <w:sz w:val="20"/>
      <w:szCs w:val="20"/>
      <w:lang w:eastAsia="ru-RU"/>
    </w:rPr>
  </w:style>
  <w:style w:type="paragraph" w:styleId="aa">
    <w:name w:val="annotation subject"/>
    <w:basedOn w:val="a8"/>
    <w:next w:val="a8"/>
    <w:link w:val="ab"/>
    <w:uiPriority w:val="99"/>
    <w:semiHidden/>
    <w:unhideWhenUsed/>
    <w:rsid w:val="008740C4"/>
    <w:rPr>
      <w:b/>
      <w:bCs/>
    </w:rPr>
  </w:style>
  <w:style w:type="character" w:customStyle="1" w:styleId="ab">
    <w:name w:val="Тема примечания Знак"/>
    <w:basedOn w:val="a9"/>
    <w:link w:val="aa"/>
    <w:uiPriority w:val="99"/>
    <w:semiHidden/>
    <w:rsid w:val="008740C4"/>
    <w:rPr>
      <w:rFonts w:ascii="Calibri" w:eastAsia="Calibri" w:hAnsi="Calibri" w:cs="Arial"/>
      <w:b/>
      <w:bCs/>
      <w:sz w:val="20"/>
      <w:szCs w:val="20"/>
      <w:lang w:eastAsia="ru-RU"/>
    </w:rPr>
  </w:style>
  <w:style w:type="paragraph" w:styleId="ac">
    <w:name w:val="Balloon Text"/>
    <w:basedOn w:val="a"/>
    <w:link w:val="ad"/>
    <w:uiPriority w:val="99"/>
    <w:semiHidden/>
    <w:unhideWhenUsed/>
    <w:rsid w:val="008740C4"/>
    <w:rPr>
      <w:rFonts w:ascii="Tahoma" w:hAnsi="Tahoma" w:cs="Tahoma"/>
      <w:sz w:val="16"/>
      <w:szCs w:val="16"/>
    </w:rPr>
  </w:style>
  <w:style w:type="character" w:customStyle="1" w:styleId="ad">
    <w:name w:val="Текст выноски Знак"/>
    <w:basedOn w:val="a0"/>
    <w:link w:val="ac"/>
    <w:uiPriority w:val="99"/>
    <w:semiHidden/>
    <w:rsid w:val="008740C4"/>
    <w:rPr>
      <w:rFonts w:ascii="Tahoma" w:eastAsia="Calibri" w:hAnsi="Tahoma" w:cs="Tahoma"/>
      <w:sz w:val="16"/>
      <w:szCs w:val="16"/>
      <w:lang w:eastAsia="ru-RU"/>
    </w:rPr>
  </w:style>
  <w:style w:type="character" w:styleId="ae">
    <w:name w:val="Strong"/>
    <w:basedOn w:val="a0"/>
    <w:uiPriority w:val="22"/>
    <w:qFormat/>
    <w:rsid w:val="00A90C9F"/>
    <w:rPr>
      <w:b/>
      <w:bCs/>
    </w:rPr>
  </w:style>
  <w:style w:type="paragraph" w:styleId="af">
    <w:name w:val="header"/>
    <w:basedOn w:val="a"/>
    <w:link w:val="af0"/>
    <w:uiPriority w:val="99"/>
    <w:unhideWhenUsed/>
    <w:rsid w:val="0042606D"/>
    <w:pPr>
      <w:tabs>
        <w:tab w:val="center" w:pos="4536"/>
        <w:tab w:val="right" w:pos="9072"/>
      </w:tabs>
    </w:pPr>
  </w:style>
  <w:style w:type="character" w:customStyle="1" w:styleId="af0">
    <w:name w:val="Верхний колонтитул Знак"/>
    <w:basedOn w:val="a0"/>
    <w:link w:val="af"/>
    <w:uiPriority w:val="99"/>
    <w:rsid w:val="0042606D"/>
    <w:rPr>
      <w:rFonts w:ascii="Calibri" w:eastAsia="Calibri" w:hAnsi="Calibri" w:cs="Arial"/>
      <w:sz w:val="20"/>
      <w:szCs w:val="20"/>
      <w:lang w:eastAsia="ru-RU"/>
    </w:rPr>
  </w:style>
  <w:style w:type="paragraph" w:styleId="af1">
    <w:name w:val="footer"/>
    <w:basedOn w:val="a"/>
    <w:link w:val="af2"/>
    <w:uiPriority w:val="99"/>
    <w:unhideWhenUsed/>
    <w:rsid w:val="0042606D"/>
    <w:pPr>
      <w:tabs>
        <w:tab w:val="center" w:pos="4536"/>
        <w:tab w:val="right" w:pos="9072"/>
      </w:tabs>
    </w:pPr>
  </w:style>
  <w:style w:type="character" w:customStyle="1" w:styleId="af2">
    <w:name w:val="Нижний колонтитул Знак"/>
    <w:basedOn w:val="a0"/>
    <w:link w:val="af1"/>
    <w:uiPriority w:val="99"/>
    <w:rsid w:val="0042606D"/>
    <w:rPr>
      <w:rFonts w:ascii="Calibri" w:eastAsia="Calibri" w:hAnsi="Calibri" w:cs="Arial"/>
      <w:sz w:val="20"/>
      <w:szCs w:val="20"/>
      <w:lang w:eastAsia="ru-RU"/>
    </w:rPr>
  </w:style>
  <w:style w:type="character" w:customStyle="1" w:styleId="a4">
    <w:name w:val="Без интервала Знак"/>
    <w:link w:val="a3"/>
    <w:uiPriority w:val="1"/>
    <w:rsid w:val="00B3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37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6171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33AC-17C2-4606-94DB-BD1E89F9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23</Pages>
  <Words>8418</Words>
  <Characters>47986</Characters>
  <Application>Microsoft Office Word</Application>
  <DocSecurity>0</DocSecurity>
  <Lines>399</Lines>
  <Paragraphs>112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S.A. MOLDTELECOM</Company>
  <LinksUpToDate>false</LinksUpToDate>
  <CharactersWithSpaces>56292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Fiodorov</dc:creator>
  <cp:lastModifiedBy>comp</cp:lastModifiedBy>
  <cp:revision>5</cp:revision>
  <cp:lastPrinted>2020-07-29T07:07:00Z</cp:lastPrinted>
  <dcterms:created xsi:type="dcterms:W3CDTF">2025-01-14T12:09:00Z</dcterms:created>
  <dcterms:modified xsi:type="dcterms:W3CDTF">2025-03-18T12:42:00Z</dcterms:modified>
</cp:coreProperties>
</file>