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C3" w:rsidRDefault="00A318C3"/>
    <w:p w:rsidR="0036169C" w:rsidRDefault="0036169C"/>
    <w:p w:rsidR="0036169C" w:rsidRDefault="0036169C" w:rsidP="0036169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Aprobat</w:t>
      </w:r>
    </w:p>
    <w:p w:rsidR="0036169C" w:rsidRDefault="0036169C" w:rsidP="0036169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ședința Consiliului societății</w:t>
      </w:r>
    </w:p>
    <w:p w:rsidR="0036169C" w:rsidRPr="0036169C" w:rsidRDefault="0036169C" w:rsidP="0036169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 02.02.2024</w:t>
      </w:r>
    </w:p>
    <w:p w:rsidR="0036169C" w:rsidRDefault="0036169C"/>
    <w:p w:rsidR="0036169C" w:rsidRPr="0036169C" w:rsidRDefault="0036169C" w:rsidP="0036169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169C">
        <w:rPr>
          <w:rFonts w:ascii="Times New Roman" w:hAnsi="Times New Roman" w:cs="Times New Roman"/>
          <w:sz w:val="28"/>
          <w:szCs w:val="28"/>
        </w:rPr>
        <w:t>Planului de achiziții S.A. ,,Drumuri Cahul” pentru a.2024.</w:t>
      </w:r>
    </w:p>
    <w:p w:rsidR="0036169C" w:rsidRDefault="0036169C"/>
    <w:tbl>
      <w:tblPr>
        <w:tblStyle w:val="TableNormal1"/>
        <w:tblW w:w="1064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703"/>
        <w:gridCol w:w="1417"/>
        <w:gridCol w:w="1270"/>
        <w:gridCol w:w="1418"/>
        <w:gridCol w:w="1559"/>
        <w:gridCol w:w="1134"/>
        <w:gridCol w:w="1276"/>
        <w:gridCol w:w="992"/>
      </w:tblGrid>
      <w:tr w:rsidR="0036169C" w:rsidRPr="0036169C" w:rsidTr="009F0A0E">
        <w:trPr>
          <w:trHeight w:val="95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977" w:type="dxa"/>
            <w:gridSpan w:val="2"/>
          </w:tcPr>
          <w:p w:rsidR="0036169C" w:rsidRPr="0036169C" w:rsidRDefault="0036169C" w:rsidP="0036169C">
            <w:pPr>
              <w:spacing w:line="276" w:lineRule="auto"/>
              <w:ind w:left="372" w:right="37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sz w:val="20"/>
              </w:rPr>
              <w:t>2023</w:t>
            </w:r>
          </w:p>
        </w:tc>
        <w:tc>
          <w:tcPr>
            <w:tcW w:w="2410" w:type="dxa"/>
            <w:gridSpan w:val="2"/>
          </w:tcPr>
          <w:p w:rsidR="0036169C" w:rsidRPr="0036169C" w:rsidRDefault="0036169C" w:rsidP="0036169C">
            <w:pPr>
              <w:spacing w:line="276" w:lineRule="auto"/>
              <w:ind w:left="298" w:right="29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sz w:val="20"/>
              </w:rPr>
              <w:t>2024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6169C" w:rsidRPr="0036169C" w:rsidTr="009F0A0E">
        <w:trPr>
          <w:trHeight w:val="340"/>
        </w:trPr>
        <w:tc>
          <w:tcPr>
            <w:tcW w:w="875" w:type="dxa"/>
            <w:shd w:val="clear" w:color="auto" w:fill="E2EFD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703" w:type="dxa"/>
            <w:shd w:val="clear" w:color="auto" w:fill="E2EFD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before="6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ind w:left="9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Codul</w:t>
            </w:r>
            <w:r w:rsidRPr="0036169C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CPV</w:t>
            </w:r>
          </w:p>
        </w:tc>
        <w:tc>
          <w:tcPr>
            <w:tcW w:w="1417" w:type="dxa"/>
            <w:shd w:val="clear" w:color="auto" w:fill="E2EFD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before="2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ind w:left="8" w:right="62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Valoarea</w:t>
            </w:r>
            <w:r w:rsidRPr="0036169C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 xml:space="preserve">estimata 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fara</w:t>
            </w:r>
            <w:r w:rsidRPr="0036169C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16"/>
              </w:rPr>
              <w:t>TVA</w:t>
            </w: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 xml:space="preserve"> mii</w:t>
            </w:r>
            <w:r w:rsidRPr="0036169C">
              <w:rPr>
                <w:rFonts w:ascii="Times New Roman" w:eastAsia="Times New Roman" w:hAnsi="Times New Roman" w:cs="Times New Roman"/>
                <w:b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>lei</w:t>
            </w:r>
          </w:p>
        </w:tc>
        <w:tc>
          <w:tcPr>
            <w:tcW w:w="1270" w:type="dxa"/>
            <w:shd w:val="clear" w:color="auto" w:fill="E2EFD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  <w:bookmarkStart w:id="0" w:name="_GoBack"/>
            <w:bookmarkEnd w:id="0"/>
          </w:p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before="6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ind w:left="7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Denumirea</w:t>
            </w:r>
          </w:p>
        </w:tc>
        <w:tc>
          <w:tcPr>
            <w:tcW w:w="1418" w:type="dxa"/>
            <w:shd w:val="clear" w:color="auto" w:fill="E2EFD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before="6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Cantitatea</w:t>
            </w:r>
            <w:r w:rsidRPr="0036169C">
              <w:rPr>
                <w:rFonts w:ascii="Times New Roman" w:eastAsia="Times New Roman" w:hAnsi="Times New Roman" w:cs="Times New Roman"/>
                <w:b/>
                <w:spacing w:val="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2023</w:t>
            </w:r>
          </w:p>
        </w:tc>
        <w:tc>
          <w:tcPr>
            <w:tcW w:w="1559" w:type="dxa"/>
            <w:shd w:val="clear" w:color="auto" w:fill="E2EFD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before="5"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36169C" w:rsidRPr="0036169C" w:rsidRDefault="0036169C" w:rsidP="0036169C">
            <w:pPr>
              <w:spacing w:line="276" w:lineRule="auto"/>
              <w:ind w:left="90" w:right="21" w:hanging="58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Suma fara TVA</w:t>
            </w:r>
            <w:r w:rsidRPr="0036169C">
              <w:rPr>
                <w:rFonts w:ascii="Times New Roman" w:eastAsia="Times New Roman" w:hAnsi="Times New Roman" w:cs="Times New Roman"/>
                <w:b/>
                <w:spacing w:val="-1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>mii</w:t>
            </w:r>
            <w:r w:rsidRPr="0036169C">
              <w:rPr>
                <w:rFonts w:ascii="Times New Roman" w:eastAsia="Times New Roman" w:hAnsi="Times New Roman" w:cs="Times New Roman"/>
                <w:b/>
                <w:spacing w:val="-4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>lei</w:t>
            </w:r>
            <w:r w:rsidRPr="0036169C">
              <w:rPr>
                <w:rFonts w:ascii="Times New Roman" w:eastAsia="Times New Roman" w:hAnsi="Times New Roman" w:cs="Times New Roman"/>
                <w:b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2023</w:t>
            </w:r>
          </w:p>
        </w:tc>
        <w:tc>
          <w:tcPr>
            <w:tcW w:w="1134" w:type="dxa"/>
            <w:shd w:val="clear" w:color="auto" w:fill="E2EFD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before="5"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36169C" w:rsidRPr="0036169C" w:rsidRDefault="0036169C" w:rsidP="0036169C">
            <w:pPr>
              <w:spacing w:line="276" w:lineRule="auto"/>
              <w:ind w:left="135" w:right="58" w:hanging="70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Cantitatea</w:t>
            </w:r>
            <w:r w:rsidRPr="0036169C">
              <w:rPr>
                <w:rFonts w:ascii="Times New Roman" w:eastAsia="Times New Roman" w:hAnsi="Times New Roman" w:cs="Times New Roman"/>
                <w:b/>
                <w:spacing w:val="-1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2024</w:t>
            </w:r>
          </w:p>
        </w:tc>
        <w:tc>
          <w:tcPr>
            <w:tcW w:w="1276" w:type="dxa"/>
            <w:shd w:val="clear" w:color="auto" w:fill="E2EFD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before="5" w:line="276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36169C" w:rsidRPr="0036169C" w:rsidRDefault="0036169C" w:rsidP="0036169C">
            <w:pPr>
              <w:spacing w:line="276" w:lineRule="auto"/>
              <w:ind w:left="6" w:right="4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 xml:space="preserve">Suma 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fara TVA</w:t>
            </w:r>
            <w:r w:rsidRPr="0036169C">
              <w:rPr>
                <w:rFonts w:ascii="Times New Roman" w:eastAsia="Times New Roman" w:hAnsi="Times New Roman" w:cs="Times New Roman"/>
                <w:b/>
                <w:spacing w:val="-1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>mii</w:t>
            </w:r>
            <w:r w:rsidRPr="0036169C">
              <w:rPr>
                <w:rFonts w:ascii="Times New Roman" w:eastAsia="Times New Roman" w:hAnsi="Times New Roman" w:cs="Times New Roman"/>
                <w:b/>
                <w:spacing w:val="-4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>lei</w:t>
            </w:r>
            <w:r w:rsidRPr="0036169C">
              <w:rPr>
                <w:rFonts w:ascii="Times New Roman" w:eastAsia="Times New Roman" w:hAnsi="Times New Roman" w:cs="Times New Roman"/>
                <w:b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2024</w:t>
            </w:r>
          </w:p>
        </w:tc>
        <w:tc>
          <w:tcPr>
            <w:tcW w:w="992" w:type="dxa"/>
            <w:shd w:val="clear" w:color="auto" w:fill="E2EFDA"/>
          </w:tcPr>
          <w:p w:rsidR="0036169C" w:rsidRPr="0036169C" w:rsidRDefault="0036169C" w:rsidP="0036169C">
            <w:pPr>
              <w:spacing w:before="8" w:line="27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6169C" w:rsidRPr="0036169C" w:rsidRDefault="0036169C" w:rsidP="0036169C">
            <w:pPr>
              <w:spacing w:before="1" w:line="276" w:lineRule="auto"/>
              <w:ind w:left="5" w:right="12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Perioada</w:t>
            </w:r>
            <w:r w:rsidRPr="0036169C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 xml:space="preserve">desfasurarii 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de</w:t>
            </w:r>
            <w:r w:rsidRPr="0036169C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2"/>
                <w:w w:val="110"/>
                <w:sz w:val="16"/>
              </w:rPr>
              <w:t>achizitii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>publice,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 xml:space="preserve"> a.</w:t>
            </w:r>
            <w:r w:rsidRPr="0036169C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2024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tabs>
                <w:tab w:val="right" w:pos="499"/>
              </w:tabs>
              <w:spacing w:before="15" w:line="276" w:lineRule="auto"/>
              <w:ind w:left="9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Produse</w:t>
            </w:r>
            <w:r w:rsidRPr="0036169C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petroliere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ab/>
              <w:t>1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before="15" w:line="276" w:lineRule="auto"/>
              <w:ind w:left="9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color w:val="0070C0"/>
                <w:w w:val="110"/>
                <w:sz w:val="16"/>
              </w:rPr>
              <w:t>09100000-0</w:t>
            </w: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before="8" w:line="276" w:lineRule="auto"/>
              <w:ind w:right="7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3,317,350.00</w:t>
            </w: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Benzină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95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26,843.00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576,589.00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27,000.00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527,310.00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6,950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152,205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6,000.00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117,180.00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Tr.1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6,750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145,125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7,000.00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136,710.00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6,500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139,756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8,000.00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156,240.00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Tr.3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6,643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139,503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6,000.00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117,180.00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2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Motorina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154,069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3,287,011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155,000.00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2,755,900.00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40,835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857,535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36,000.00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640,080.00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38,030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825,251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41,500.00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737,870.00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39,574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831,054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41,500.00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737,870.00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35,630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773,171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36,000.00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640,080.00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3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Gaz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Lichifiat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3,440.00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100,000.00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34,140.00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2,800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0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84,000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5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2,500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1,500.00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17,070.00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1,500.00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17,070.00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540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0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13,500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tabs>
                <w:tab w:val="right" w:pos="513"/>
              </w:tabs>
              <w:spacing w:before="15" w:line="276" w:lineRule="auto"/>
              <w:ind w:left="9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Materiale</w:t>
            </w: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ab/>
              <w:t>4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before="15" w:line="276" w:lineRule="auto"/>
              <w:ind w:left="9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color w:val="0070C0"/>
                <w:w w:val="110"/>
                <w:sz w:val="16"/>
              </w:rPr>
              <w:t>44190000-8</w:t>
            </w: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before="15" w:line="276" w:lineRule="auto"/>
              <w:ind w:right="6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26,580,050.00</w:t>
            </w: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pietris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Calcar 5/20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(tone)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264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99,298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200.00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98,400.00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86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0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38,700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0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36,000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15" w:line="276" w:lineRule="auto"/>
              <w:ind w:right="18"/>
              <w:jc w:val="right"/>
              <w:rPr>
                <w:rFonts w:ascii="Arial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i/>
                <w:w w:val="110"/>
                <w:sz w:val="16"/>
              </w:rPr>
              <w:t>80.00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39,360.00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98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0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24,598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15" w:line="276" w:lineRule="auto"/>
              <w:ind w:right="18"/>
              <w:jc w:val="right"/>
              <w:rPr>
                <w:rFonts w:ascii="Arial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i/>
                <w:w w:val="110"/>
                <w:sz w:val="16"/>
              </w:rPr>
              <w:t>80.00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39,360.00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40.00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19,680.00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3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i/>
                <w:w w:val="110"/>
                <w:sz w:val="16"/>
              </w:rPr>
              <w:t>5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pietris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Calcar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16/32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(tone)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979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439,255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1,500.00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738,000.00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279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124,155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300.00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147,600.00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360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162,000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492,000.00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340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153,100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98,400.00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6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pietris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Calcar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31,5/63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(tone)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205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132,650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147,600.00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50.00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19"/>
              <w:jc w:val="right"/>
              <w:rPr>
                <w:rFonts w:ascii="Arial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i/>
                <w:w w:val="110"/>
                <w:sz w:val="16"/>
              </w:rPr>
              <w:t>24,600.00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70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45500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19"/>
              <w:jc w:val="right"/>
              <w:rPr>
                <w:rFonts w:ascii="Arial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i/>
                <w:w w:val="110"/>
                <w:sz w:val="16"/>
              </w:rPr>
              <w:t>98,400.00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115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74750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50.00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19"/>
              <w:jc w:val="right"/>
              <w:rPr>
                <w:rFonts w:ascii="Arial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i/>
                <w:w w:val="110"/>
                <w:sz w:val="16"/>
              </w:rPr>
              <w:t>24,600.00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12400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19"/>
              <w:jc w:val="right"/>
              <w:rPr>
                <w:rFonts w:ascii="Arial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i/>
                <w:w w:val="110"/>
                <w:sz w:val="16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7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6" w:line="276" w:lineRule="auto"/>
              <w:ind w:left="10"/>
              <w:rPr>
                <w:rFonts w:ascii="Times New Roman" w:eastAsia="Times New Roman" w:hAnsi="Times New Roman" w:cs="Times New Roman"/>
                <w:sz w:val="18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</w:rPr>
              <w:t>pietris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05"/>
                <w:sz w:val="18"/>
              </w:rPr>
              <w:t>(granit)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05"/>
                <w:sz w:val="18"/>
              </w:rPr>
              <w:t>4/8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955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427,309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1,800.00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1,035,000.00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115,000.00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450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3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200584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800.00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460,000.00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505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3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226725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800.00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460,000.00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8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6" w:line="276" w:lineRule="auto"/>
              <w:ind w:left="10"/>
              <w:rPr>
                <w:rFonts w:ascii="Times New Roman" w:eastAsia="Times New Roman" w:hAnsi="Times New Roman" w:cs="Times New Roman"/>
                <w:sz w:val="18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</w:rPr>
              <w:t>pietris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05"/>
                <w:sz w:val="18"/>
              </w:rPr>
              <w:t>(granit)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05"/>
                <w:sz w:val="18"/>
              </w:rPr>
              <w:t>8/16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05"/>
                <w:sz w:val="18"/>
              </w:rPr>
              <w:t>(tone)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1,355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690,537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1,500.00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862,500.00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115,000.00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488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3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313280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800.00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460,000.00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867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3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377257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500.00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287,500.00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w w:val="110"/>
                <w:sz w:val="16"/>
              </w:rPr>
              <w:t>9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6" w:line="276" w:lineRule="auto"/>
              <w:ind w:left="10"/>
              <w:rPr>
                <w:rFonts w:ascii="Times New Roman" w:eastAsia="Times New Roman" w:hAnsi="Times New Roman" w:cs="Times New Roman"/>
                <w:sz w:val="18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</w:rPr>
              <w:t>pietris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05"/>
                <w:sz w:val="18"/>
              </w:rPr>
              <w:t>(granit)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05"/>
                <w:sz w:val="18"/>
              </w:rPr>
              <w:t>0/4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05"/>
                <w:sz w:val="18"/>
              </w:rPr>
              <w:t>(tone)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1,725,000.00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500.00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287,500.00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1,500.00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862,500.00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575,000.00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10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pietris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(granit) 5/20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(tone)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1,105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611,450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200.00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115,000.00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365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3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200750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360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3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199800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57,500.00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380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3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210900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57,500.00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11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pietris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Granit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20/40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(tone)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54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27,390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57,500.00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15150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80.00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46,000.00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24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12240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11,500.00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12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Bitum,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tone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331,608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400.00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5,900,000.00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5.00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26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8949.60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300.00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4,425,000.00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24.89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97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322658.33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1,475,000.00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13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Emulsie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Bituminoasa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C14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tone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54.00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314,886.48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120.00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1,770,000.00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26.0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97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186600.57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1,475,000.00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28.0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97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128285.91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295,000.00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14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Beton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asfaltic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rece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(tn)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172,000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150.00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325,050.00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36000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60.00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130,020.00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3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136000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90.00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195,030.00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15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Nisip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950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89,500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100,000.00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19"/>
              <w:jc w:val="right"/>
              <w:rPr>
                <w:rFonts w:ascii="Arial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i/>
                <w:w w:val="110"/>
                <w:sz w:val="16"/>
              </w:rPr>
              <w:t>10,000.00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150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13500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600.00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19"/>
              <w:jc w:val="right"/>
              <w:rPr>
                <w:rFonts w:ascii="Arial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i/>
                <w:w w:val="110"/>
                <w:sz w:val="16"/>
              </w:rPr>
              <w:t>60,000.00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76000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19"/>
              <w:jc w:val="right"/>
              <w:rPr>
                <w:rFonts w:ascii="Arial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i/>
                <w:w w:val="110"/>
                <w:sz w:val="16"/>
              </w:rPr>
              <w:t>20,000.00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19"/>
              <w:jc w:val="right"/>
              <w:rPr>
                <w:rFonts w:ascii="Arial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i/>
                <w:w w:val="110"/>
                <w:sz w:val="16"/>
              </w:rPr>
              <w:t>10,000.00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16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Sare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800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1,200,000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3,000.00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8,751,000.00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500.00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1,458,500.00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19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1200000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2,500.00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7,292,500.00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17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Beton asfaltic,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 xml:space="preserve"> BA16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3,955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7,835,000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1500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19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2925000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2455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19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4910000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18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Beton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asfaltic,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BAD22,4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190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319,000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110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3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187000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80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33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132000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19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Beton asfaltic,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 xml:space="preserve"> B22,5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42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92,700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66900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12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25800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right="1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20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before="15" w:line="276" w:lineRule="auto"/>
              <w:ind w:left="7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Beton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simplu,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B-15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8" w:line="276" w:lineRule="auto"/>
              <w:ind w:right="8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47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101,800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Tr.01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22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47300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Tr.02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25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54500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Tr.03</w:t>
            </w: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0</w:t>
            </w: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before="15" w:line="276" w:lineRule="auto"/>
              <w:ind w:left="5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Tr.04</w:t>
            </w: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4261" w:type="dxa"/>
            <w:gridSpan w:val="4"/>
          </w:tcPr>
          <w:p w:rsidR="0036169C" w:rsidRPr="0036169C" w:rsidRDefault="0036169C" w:rsidP="0036169C">
            <w:pPr>
              <w:spacing w:before="15" w:line="276" w:lineRule="auto"/>
              <w:ind w:left="771" w:right="761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>Alte</w:t>
            </w:r>
            <w:r w:rsidRPr="0036169C">
              <w:rPr>
                <w:rFonts w:ascii="Times New Roman" w:eastAsia="Times New Roman" w:hAnsi="Times New Roman" w:cs="Times New Roman"/>
                <w:b/>
                <w:spacing w:val="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>cheltuieli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left="9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Apă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potabil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61" w:right="165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7000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15,000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left="9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Echipament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300,000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left="9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Energie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electrica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111" w:type="dxa"/>
            <w:gridSpan w:val="3"/>
          </w:tcPr>
          <w:p w:rsidR="0036169C" w:rsidRPr="0036169C" w:rsidRDefault="0036169C" w:rsidP="0036169C">
            <w:pPr>
              <w:spacing w:before="15" w:line="276" w:lineRule="auto"/>
              <w:ind w:left="148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300,000</w:t>
            </w: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300,000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9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left="9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Piese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de schimb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15" w:line="276" w:lineRule="auto"/>
              <w:ind w:left="127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1,350,000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1,500,000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8"/>
        </w:trPr>
        <w:tc>
          <w:tcPr>
            <w:tcW w:w="875" w:type="dxa"/>
          </w:tcPr>
          <w:p w:rsidR="0036169C" w:rsidRPr="0036169C" w:rsidRDefault="0036169C" w:rsidP="0036169C">
            <w:pPr>
              <w:spacing w:before="15" w:line="276" w:lineRule="auto"/>
              <w:ind w:left="9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Gaz natural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15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40,000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79"/>
        </w:trPr>
        <w:tc>
          <w:tcPr>
            <w:tcW w:w="1578" w:type="dxa"/>
            <w:gridSpan w:val="2"/>
          </w:tcPr>
          <w:p w:rsidR="0036169C" w:rsidRPr="0036169C" w:rsidRDefault="0036169C" w:rsidP="0036169C">
            <w:pPr>
              <w:spacing w:before="15" w:line="276" w:lineRule="auto"/>
              <w:ind w:left="9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Obiecte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de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mica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valoare</w:t>
            </w: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300,000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64"/>
        </w:trPr>
        <w:tc>
          <w:tcPr>
            <w:tcW w:w="875" w:type="dxa"/>
          </w:tcPr>
          <w:p w:rsidR="0036169C" w:rsidRPr="0036169C" w:rsidRDefault="0036169C" w:rsidP="0036169C">
            <w:pPr>
              <w:spacing w:before="6" w:line="276" w:lineRule="auto"/>
              <w:ind w:left="9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>Procurarea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 xml:space="preserve"> M/Fixe</w:t>
            </w: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before="6" w:line="276" w:lineRule="auto"/>
              <w:ind w:left="127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i/>
                <w:w w:val="110"/>
                <w:sz w:val="16"/>
              </w:rPr>
              <w:t>1,380,000</w:t>
            </w: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6" w:line="276" w:lineRule="auto"/>
              <w:ind w:right="9"/>
              <w:jc w:val="right"/>
              <w:rPr>
                <w:rFonts w:ascii="Arial MT" w:eastAsia="Times New Roman" w:hAnsi="Times New Roman" w:cs="Times New Roman"/>
                <w:sz w:val="17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2,500,000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64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386" w:type="dxa"/>
            <w:gridSpan w:val="3"/>
          </w:tcPr>
          <w:p w:rsidR="0036169C" w:rsidRPr="0036169C" w:rsidRDefault="0036169C" w:rsidP="0036169C">
            <w:pPr>
              <w:spacing w:before="6" w:line="276" w:lineRule="auto"/>
              <w:ind w:left="9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Șopron, depozite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pentru</w:t>
            </w:r>
            <w:r w:rsidRPr="0036169C">
              <w:rPr>
                <w:rFonts w:ascii="Times New Roman" w:eastAsia="Times New Roman" w:hAnsi="Times New Roman" w:cs="Times New Roman"/>
                <w:spacing w:val="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sare, 3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unitati, 1,5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mln lei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1,500,000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64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3386" w:type="dxa"/>
            <w:gridSpan w:val="3"/>
          </w:tcPr>
          <w:p w:rsidR="0036169C" w:rsidRPr="0036169C" w:rsidRDefault="0036169C" w:rsidP="0036169C">
            <w:pPr>
              <w:spacing w:before="6" w:line="276" w:lineRule="auto"/>
              <w:ind w:left="9"/>
              <w:rPr>
                <w:rFonts w:ascii="Times New Roman" w:eastAsia="Times New Roman" w:hAnsi="Times New Roman" w:cs="Times New Roman"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Buldoexcavator,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2</w:t>
            </w:r>
            <w:r w:rsidRPr="0036169C">
              <w:rPr>
                <w:rFonts w:ascii="Times New Roman" w:eastAsia="Times New Roman" w:hAnsi="Times New Roman" w:cs="Times New Roman"/>
                <w:spacing w:val="-3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unitati,</w:t>
            </w:r>
            <w:r w:rsidRPr="0036169C">
              <w:rPr>
                <w:rFonts w:ascii="Times New Roman" w:eastAsia="Times New Roman" w:hAnsi="Times New Roman" w:cs="Times New Roman"/>
                <w:spacing w:val="1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1</w:t>
            </w:r>
            <w:r w:rsidRPr="0036169C">
              <w:rPr>
                <w:rFonts w:ascii="Times New Roman" w:eastAsia="Times New Roman" w:hAnsi="Times New Roman" w:cs="Times New Roman"/>
                <w:spacing w:val="-2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mln</w:t>
            </w:r>
            <w:r w:rsidRPr="0036169C">
              <w:rPr>
                <w:rFonts w:ascii="Times New Roman" w:eastAsia="Times New Roman" w:hAnsi="Times New Roman" w:cs="Times New Roman"/>
                <w:spacing w:val="-1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w w:val="110"/>
                <w:sz w:val="16"/>
              </w:rPr>
              <w:t>lei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36169C">
              <w:rPr>
                <w:rFonts w:ascii="Arial MT" w:eastAsia="Times New Roman" w:hAnsi="Times New Roman" w:cs="Times New Roman"/>
                <w:w w:val="110"/>
                <w:sz w:val="17"/>
              </w:rPr>
              <w:t>1,000,000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64"/>
        </w:trPr>
        <w:tc>
          <w:tcPr>
            <w:tcW w:w="875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03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7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0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6169C" w:rsidRPr="0036169C" w:rsidTr="009F0A0E">
        <w:trPr>
          <w:trHeight w:val="64"/>
        </w:trPr>
        <w:tc>
          <w:tcPr>
            <w:tcW w:w="4261" w:type="dxa"/>
            <w:gridSpan w:val="4"/>
          </w:tcPr>
          <w:p w:rsidR="0036169C" w:rsidRPr="0036169C" w:rsidRDefault="0036169C" w:rsidP="0036169C">
            <w:pPr>
              <w:spacing w:before="6" w:line="276" w:lineRule="auto"/>
              <w:ind w:left="771" w:right="76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>Total alte</w:t>
            </w:r>
            <w:r w:rsidRPr="0036169C">
              <w:rPr>
                <w:rFonts w:ascii="Times New Roman" w:eastAsia="Times New Roman" w:hAnsi="Times New Roman" w:cs="Times New Roman"/>
                <w:b/>
                <w:spacing w:val="5"/>
                <w:w w:val="110"/>
                <w:sz w:val="16"/>
              </w:rPr>
              <w:t xml:space="preserve"> </w:t>
            </w:r>
            <w:r w:rsidRPr="0036169C">
              <w:rPr>
                <w:rFonts w:ascii="Times New Roman" w:eastAsia="Times New Roman" w:hAnsi="Times New Roman" w:cs="Times New Roman"/>
                <w:b/>
                <w:spacing w:val="-1"/>
                <w:w w:val="110"/>
                <w:sz w:val="16"/>
              </w:rPr>
              <w:t>cheltuieli</w:t>
            </w:r>
          </w:p>
        </w:tc>
        <w:tc>
          <w:tcPr>
            <w:tcW w:w="1418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9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</w:tcPr>
          <w:p w:rsidR="0036169C" w:rsidRPr="0036169C" w:rsidRDefault="0036169C" w:rsidP="0036169C">
            <w:pPr>
              <w:spacing w:before="8" w:line="276" w:lineRule="auto"/>
              <w:ind w:right="9"/>
              <w:jc w:val="right"/>
              <w:rPr>
                <w:rFonts w:ascii="Arial" w:eastAsia="Times New Roman" w:hAnsi="Times New Roman" w:cs="Times New Roman"/>
                <w:b/>
                <w:sz w:val="16"/>
              </w:rPr>
            </w:pPr>
            <w:r w:rsidRPr="0036169C">
              <w:rPr>
                <w:rFonts w:ascii="Arial" w:eastAsia="Times New Roman" w:hAnsi="Times New Roman" w:cs="Times New Roman"/>
                <w:b/>
                <w:w w:val="110"/>
                <w:sz w:val="16"/>
              </w:rPr>
              <w:t>4,955,000</w:t>
            </w:r>
          </w:p>
        </w:tc>
        <w:tc>
          <w:tcPr>
            <w:tcW w:w="992" w:type="dxa"/>
          </w:tcPr>
          <w:p w:rsidR="0036169C" w:rsidRPr="0036169C" w:rsidRDefault="0036169C" w:rsidP="0036169C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</w:tbl>
    <w:p w:rsidR="0036169C" w:rsidRPr="0036169C" w:rsidRDefault="0036169C" w:rsidP="0036169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169C" w:rsidRDefault="0036169C"/>
    <w:sectPr w:rsidR="0036169C" w:rsidSect="00361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C1"/>
    <w:multiLevelType w:val="multilevel"/>
    <w:tmpl w:val="6126548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A1690E"/>
    <w:multiLevelType w:val="hybridMultilevel"/>
    <w:tmpl w:val="D738FC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C6552F"/>
    <w:multiLevelType w:val="multilevel"/>
    <w:tmpl w:val="C81C8D1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675423"/>
    <w:multiLevelType w:val="multilevel"/>
    <w:tmpl w:val="445CDEB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394144"/>
    <w:multiLevelType w:val="multilevel"/>
    <w:tmpl w:val="3DEE317C"/>
    <w:lvl w:ilvl="0">
      <w:start w:val="1"/>
      <w:numFmt w:val="lowerLetter"/>
      <w:lvlText w:val="%1)"/>
      <w:lvlJc w:val="left"/>
      <w:pPr>
        <w:ind w:left="708" w:hanging="141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2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E587DDA"/>
    <w:multiLevelType w:val="hybridMultilevel"/>
    <w:tmpl w:val="1F2EA4EE"/>
    <w:lvl w:ilvl="0" w:tplc="DC86B374">
      <w:start w:val="150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3738"/>
    <w:multiLevelType w:val="multilevel"/>
    <w:tmpl w:val="28F2194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D9632E"/>
    <w:multiLevelType w:val="hybridMultilevel"/>
    <w:tmpl w:val="4D787B26"/>
    <w:lvl w:ilvl="0" w:tplc="C1AEEA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C30E62"/>
    <w:multiLevelType w:val="multilevel"/>
    <w:tmpl w:val="0E94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6B41466"/>
    <w:multiLevelType w:val="multilevel"/>
    <w:tmpl w:val="6AF24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350486"/>
    <w:multiLevelType w:val="multilevel"/>
    <w:tmpl w:val="F1AE4702"/>
    <w:lvl w:ilvl="0">
      <w:start w:val="1"/>
      <w:numFmt w:val="lowerLetter"/>
      <w:lvlText w:val="%1)"/>
      <w:lvlJc w:val="left"/>
      <w:pPr>
        <w:ind w:left="992" w:hanging="566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EEB2EDD"/>
    <w:multiLevelType w:val="hybridMultilevel"/>
    <w:tmpl w:val="734234D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E1AD4"/>
    <w:multiLevelType w:val="multilevel"/>
    <w:tmpl w:val="B6709B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C84D58"/>
    <w:multiLevelType w:val="multilevel"/>
    <w:tmpl w:val="201AEFA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D060FD"/>
    <w:multiLevelType w:val="hybridMultilevel"/>
    <w:tmpl w:val="961A04A8"/>
    <w:lvl w:ilvl="0" w:tplc="1FDECD8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57DD6"/>
    <w:multiLevelType w:val="hybridMultilevel"/>
    <w:tmpl w:val="734234D4"/>
    <w:lvl w:ilvl="0" w:tplc="0418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2D07D9"/>
    <w:multiLevelType w:val="hybridMultilevel"/>
    <w:tmpl w:val="170441A4"/>
    <w:lvl w:ilvl="0" w:tplc="1FDECD8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277128"/>
    <w:multiLevelType w:val="multilevel"/>
    <w:tmpl w:val="91F842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5A57F7"/>
    <w:multiLevelType w:val="hybridMultilevel"/>
    <w:tmpl w:val="D326F14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C7188"/>
    <w:multiLevelType w:val="multilevel"/>
    <w:tmpl w:val="9CA6F72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22105B"/>
    <w:multiLevelType w:val="hybridMultilevel"/>
    <w:tmpl w:val="9C585BB4"/>
    <w:lvl w:ilvl="0" w:tplc="235A96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A58DC"/>
    <w:multiLevelType w:val="multilevel"/>
    <w:tmpl w:val="28F2194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68144C"/>
    <w:multiLevelType w:val="hybridMultilevel"/>
    <w:tmpl w:val="A4946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6381F"/>
    <w:multiLevelType w:val="hybridMultilevel"/>
    <w:tmpl w:val="513257D2"/>
    <w:lvl w:ilvl="0" w:tplc="1A8E158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DD75C8"/>
    <w:multiLevelType w:val="hybridMultilevel"/>
    <w:tmpl w:val="0F3E3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57BA5"/>
    <w:multiLevelType w:val="hybridMultilevel"/>
    <w:tmpl w:val="94B8D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313ED"/>
    <w:multiLevelType w:val="hybridMultilevel"/>
    <w:tmpl w:val="36FE0C4E"/>
    <w:lvl w:ilvl="0" w:tplc="486A95B2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0CD6608"/>
    <w:multiLevelType w:val="multilevel"/>
    <w:tmpl w:val="0A78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97B9F"/>
    <w:multiLevelType w:val="multilevel"/>
    <w:tmpl w:val="CA943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D97BD6"/>
    <w:multiLevelType w:val="multilevel"/>
    <w:tmpl w:val="55E6D96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37A08E8"/>
    <w:multiLevelType w:val="hybridMultilevel"/>
    <w:tmpl w:val="636478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604EEC"/>
    <w:multiLevelType w:val="hybridMultilevel"/>
    <w:tmpl w:val="961A04A8"/>
    <w:lvl w:ilvl="0" w:tplc="1FDECD8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B4623CA"/>
    <w:multiLevelType w:val="multilevel"/>
    <w:tmpl w:val="668EB3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6CB34E56"/>
    <w:multiLevelType w:val="multilevel"/>
    <w:tmpl w:val="03507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0713D9"/>
    <w:multiLevelType w:val="multilevel"/>
    <w:tmpl w:val="36A48B6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70720F61"/>
    <w:multiLevelType w:val="multilevel"/>
    <w:tmpl w:val="7CB0E7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10D4EFB"/>
    <w:multiLevelType w:val="hybridMultilevel"/>
    <w:tmpl w:val="DCA8A4FE"/>
    <w:lvl w:ilvl="0" w:tplc="2FD69E1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97672"/>
    <w:multiLevelType w:val="multilevel"/>
    <w:tmpl w:val="912AA1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204649F"/>
    <w:multiLevelType w:val="multilevel"/>
    <w:tmpl w:val="361C336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79E31AB"/>
    <w:multiLevelType w:val="hybridMultilevel"/>
    <w:tmpl w:val="734234D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831F1"/>
    <w:multiLevelType w:val="multilevel"/>
    <w:tmpl w:val="463A759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D631AC3"/>
    <w:multiLevelType w:val="hybridMultilevel"/>
    <w:tmpl w:val="FFACF2E6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8"/>
  </w:num>
  <w:num w:numId="4">
    <w:abstractNumId w:val="12"/>
  </w:num>
  <w:num w:numId="5">
    <w:abstractNumId w:val="17"/>
  </w:num>
  <w:num w:numId="6">
    <w:abstractNumId w:val="33"/>
  </w:num>
  <w:num w:numId="7">
    <w:abstractNumId w:val="22"/>
  </w:num>
  <w:num w:numId="8">
    <w:abstractNumId w:val="25"/>
  </w:num>
  <w:num w:numId="9">
    <w:abstractNumId w:val="1"/>
  </w:num>
  <w:num w:numId="10">
    <w:abstractNumId w:val="26"/>
  </w:num>
  <w:num w:numId="11">
    <w:abstractNumId w:val="14"/>
  </w:num>
  <w:num w:numId="12">
    <w:abstractNumId w:val="31"/>
  </w:num>
  <w:num w:numId="13">
    <w:abstractNumId w:val="7"/>
  </w:num>
  <w:num w:numId="14">
    <w:abstractNumId w:val="21"/>
  </w:num>
  <w:num w:numId="15">
    <w:abstractNumId w:val="20"/>
  </w:num>
  <w:num w:numId="16">
    <w:abstractNumId w:val="23"/>
  </w:num>
  <w:num w:numId="17">
    <w:abstractNumId w:val="27"/>
  </w:num>
  <w:num w:numId="18">
    <w:abstractNumId w:val="39"/>
  </w:num>
  <w:num w:numId="19">
    <w:abstractNumId w:val="41"/>
  </w:num>
  <w:num w:numId="20">
    <w:abstractNumId w:val="29"/>
  </w:num>
  <w:num w:numId="21">
    <w:abstractNumId w:val="3"/>
  </w:num>
  <w:num w:numId="22">
    <w:abstractNumId w:val="0"/>
  </w:num>
  <w:num w:numId="23">
    <w:abstractNumId w:val="8"/>
  </w:num>
  <w:num w:numId="24">
    <w:abstractNumId w:val="10"/>
  </w:num>
  <w:num w:numId="25">
    <w:abstractNumId w:val="35"/>
  </w:num>
  <w:num w:numId="26">
    <w:abstractNumId w:val="4"/>
  </w:num>
  <w:num w:numId="27">
    <w:abstractNumId w:val="37"/>
  </w:num>
  <w:num w:numId="28">
    <w:abstractNumId w:val="13"/>
  </w:num>
  <w:num w:numId="29">
    <w:abstractNumId w:val="32"/>
  </w:num>
  <w:num w:numId="30">
    <w:abstractNumId w:val="2"/>
  </w:num>
  <w:num w:numId="31">
    <w:abstractNumId w:val="19"/>
  </w:num>
  <w:num w:numId="32">
    <w:abstractNumId w:val="34"/>
  </w:num>
  <w:num w:numId="33">
    <w:abstractNumId w:val="40"/>
  </w:num>
  <w:num w:numId="34">
    <w:abstractNumId w:val="38"/>
  </w:num>
  <w:num w:numId="35">
    <w:abstractNumId w:val="15"/>
  </w:num>
  <w:num w:numId="36">
    <w:abstractNumId w:val="11"/>
  </w:num>
  <w:num w:numId="37">
    <w:abstractNumId w:val="5"/>
  </w:num>
  <w:num w:numId="38">
    <w:abstractNumId w:val="18"/>
  </w:num>
  <w:num w:numId="39">
    <w:abstractNumId w:val="16"/>
  </w:num>
  <w:num w:numId="40">
    <w:abstractNumId w:val="30"/>
  </w:num>
  <w:num w:numId="41">
    <w:abstractNumId w:val="3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19"/>
    <w:rsid w:val="00097E19"/>
    <w:rsid w:val="00220184"/>
    <w:rsid w:val="0036169C"/>
    <w:rsid w:val="009F0A0E"/>
    <w:rsid w:val="00A3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D595A-5612-49F3-BFA8-DAE41B4E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6169C"/>
    <w:pPr>
      <w:widowControl w:val="0"/>
      <w:autoSpaceDE w:val="0"/>
      <w:autoSpaceDN w:val="0"/>
      <w:spacing w:after="0" w:line="240" w:lineRule="auto"/>
      <w:ind w:left="124"/>
      <w:outlineLvl w:val="0"/>
    </w:pPr>
    <w:rPr>
      <w:rFonts w:ascii="Times New Roman" w:eastAsia="Times New Roman" w:hAnsi="Times New Roman" w:cs="Times New Roman"/>
      <w:b/>
      <w:bCs/>
      <w:sz w:val="6"/>
      <w:szCs w:val="6"/>
    </w:rPr>
  </w:style>
  <w:style w:type="paragraph" w:styleId="4">
    <w:name w:val="heading 4"/>
    <w:basedOn w:val="a"/>
    <w:next w:val="a"/>
    <w:link w:val="40"/>
    <w:uiPriority w:val="9"/>
    <w:unhideWhenUsed/>
    <w:qFormat/>
    <w:rsid w:val="00361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6169C"/>
    <w:rPr>
      <w:rFonts w:ascii="Times New Roman" w:eastAsia="Times New Roman" w:hAnsi="Times New Roman" w:cs="Times New Roman"/>
      <w:b/>
      <w:bCs/>
      <w:sz w:val="6"/>
      <w:szCs w:val="6"/>
    </w:rPr>
  </w:style>
  <w:style w:type="character" w:customStyle="1" w:styleId="40">
    <w:name w:val="Заголовок 4 Знак"/>
    <w:basedOn w:val="a0"/>
    <w:link w:val="4"/>
    <w:uiPriority w:val="9"/>
    <w:rsid w:val="0036169C"/>
    <w:rPr>
      <w:rFonts w:asciiTheme="majorHAnsi" w:eastAsiaTheme="majorEastAsia" w:hAnsiTheme="majorHAnsi" w:cstheme="majorBidi"/>
      <w:i/>
      <w:iCs/>
      <w:color w:val="2E74B5" w:themeColor="accent1" w:themeShade="BF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36169C"/>
  </w:style>
  <w:style w:type="paragraph" w:styleId="a3">
    <w:name w:val="List Paragraph"/>
    <w:basedOn w:val="a"/>
    <w:uiPriority w:val="1"/>
    <w:qFormat/>
    <w:rsid w:val="0036169C"/>
    <w:pPr>
      <w:ind w:left="720"/>
      <w:contextualSpacing/>
    </w:pPr>
    <w:rPr>
      <w:rFonts w:eastAsiaTheme="minorEastAsia"/>
      <w:lang w:val="ru-RU" w:eastAsia="ru-RU"/>
    </w:rPr>
  </w:style>
  <w:style w:type="numbering" w:customStyle="1" w:styleId="110">
    <w:name w:val="Нет списка11"/>
    <w:next w:val="a2"/>
    <w:uiPriority w:val="99"/>
    <w:semiHidden/>
    <w:unhideWhenUsed/>
    <w:rsid w:val="0036169C"/>
  </w:style>
  <w:style w:type="table" w:styleId="a4">
    <w:name w:val="Table Grid"/>
    <w:basedOn w:val="a1"/>
    <w:uiPriority w:val="59"/>
    <w:rsid w:val="003616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169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169C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6169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6169C"/>
    <w:rPr>
      <w:rFonts w:eastAsiaTheme="minorEastAsia"/>
      <w:lang w:val="ru-RU" w:eastAsia="ru-RU"/>
    </w:rPr>
  </w:style>
  <w:style w:type="paragraph" w:styleId="a9">
    <w:name w:val="Normal (Web)"/>
    <w:basedOn w:val="a"/>
    <w:uiPriority w:val="99"/>
    <w:unhideWhenUsed/>
    <w:rsid w:val="0036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36169C"/>
    <w:rPr>
      <w:b/>
      <w:bCs/>
    </w:rPr>
  </w:style>
  <w:style w:type="numbering" w:customStyle="1" w:styleId="2">
    <w:name w:val="Нет списка2"/>
    <w:next w:val="a2"/>
    <w:uiPriority w:val="99"/>
    <w:semiHidden/>
    <w:unhideWhenUsed/>
    <w:rsid w:val="0036169C"/>
  </w:style>
  <w:style w:type="character" w:styleId="ab">
    <w:name w:val="Hyperlink"/>
    <w:basedOn w:val="a0"/>
    <w:uiPriority w:val="99"/>
    <w:semiHidden/>
    <w:unhideWhenUsed/>
    <w:rsid w:val="0036169C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36169C"/>
    <w:rPr>
      <w:color w:val="954F72"/>
      <w:u w:val="single"/>
    </w:rPr>
  </w:style>
  <w:style w:type="paragraph" w:customStyle="1" w:styleId="msonormal0">
    <w:name w:val="msonormal"/>
    <w:basedOn w:val="a"/>
    <w:rsid w:val="0036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36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3616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3616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xl68">
    <w:name w:val="xl68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70">
    <w:name w:val="xl70"/>
    <w:basedOn w:val="a"/>
    <w:rsid w:val="003616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71">
    <w:name w:val="xl71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3616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"/>
    <w:rsid w:val="0036169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3616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3616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3616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xl87">
    <w:name w:val="xl87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36169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36169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rsid w:val="0036169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95">
    <w:name w:val="xl95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96">
    <w:name w:val="xl96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36169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99">
    <w:name w:val="xl99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"/>
    <w:rsid w:val="003616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36169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36169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xl107">
    <w:name w:val="xl107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9">
    <w:name w:val="xl109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C2E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C2E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15">
    <w:name w:val="xl115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16">
    <w:name w:val="xl116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"/>
    <w:rsid w:val="003616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3616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7">
    <w:name w:val="xl127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8">
    <w:name w:val="xl128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9">
    <w:name w:val="xl129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3">
    <w:name w:val="xl133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9">
    <w:name w:val="xl139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1">
    <w:name w:val="xl141"/>
    <w:basedOn w:val="a"/>
    <w:rsid w:val="003616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3">
    <w:name w:val="xl143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4">
    <w:name w:val="xl144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5">
    <w:name w:val="xl145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6">
    <w:name w:val="xl146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7">
    <w:name w:val="xl147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8">
    <w:name w:val="xl148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9">
    <w:name w:val="xl149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0">
    <w:name w:val="xl150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xl151">
    <w:name w:val="xl151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2">
    <w:name w:val="xl152"/>
    <w:basedOn w:val="a"/>
    <w:rsid w:val="003616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3">
    <w:name w:val="xl153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54">
    <w:name w:val="xl154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xl155">
    <w:name w:val="xl155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xl156">
    <w:name w:val="xl156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57">
    <w:name w:val="xl157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59">
    <w:name w:val="xl159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2">
    <w:name w:val="xl162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3">
    <w:name w:val="xl163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64">
    <w:name w:val="xl164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65">
    <w:name w:val="xl165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3616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71">
    <w:name w:val="xl171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72">
    <w:name w:val="xl172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xl173">
    <w:name w:val="xl173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5">
    <w:name w:val="xl175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8">
    <w:name w:val="xl178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9">
    <w:name w:val="xl179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1">
    <w:name w:val="xl181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2">
    <w:name w:val="xl182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3">
    <w:name w:val="xl183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84">
    <w:name w:val="xl184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85">
    <w:name w:val="xl185"/>
    <w:basedOn w:val="a"/>
    <w:rsid w:val="003616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6">
    <w:name w:val="xl186"/>
    <w:basedOn w:val="a"/>
    <w:rsid w:val="003616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87">
    <w:name w:val="xl187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8">
    <w:name w:val="xl188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9">
    <w:name w:val="xl189"/>
    <w:basedOn w:val="a"/>
    <w:rsid w:val="003616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90">
    <w:name w:val="xl190"/>
    <w:basedOn w:val="a"/>
    <w:rsid w:val="003616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91">
    <w:name w:val="xl191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92">
    <w:name w:val="xl192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93">
    <w:name w:val="xl193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4">
    <w:name w:val="xl194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5">
    <w:name w:val="xl195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6">
    <w:name w:val="xl196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7">
    <w:name w:val="xl197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8">
    <w:name w:val="xl198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99">
    <w:name w:val="xl199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0">
    <w:name w:val="xl200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1">
    <w:name w:val="xl201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2">
    <w:name w:val="xl202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3">
    <w:name w:val="xl203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CC2E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4">
    <w:name w:val="xl204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5">
    <w:name w:val="xl205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CC2E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6">
    <w:name w:val="xl206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7">
    <w:name w:val="xl207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CC2E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8">
    <w:name w:val="xl208"/>
    <w:basedOn w:val="a"/>
    <w:rsid w:val="003616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CC2E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9">
    <w:name w:val="xl209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0">
    <w:name w:val="xl210"/>
    <w:basedOn w:val="a"/>
    <w:rsid w:val="003616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CC2E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11">
    <w:name w:val="xl211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2">
    <w:name w:val="xl212"/>
    <w:basedOn w:val="a"/>
    <w:rsid w:val="00361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3">
    <w:name w:val="xl213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4">
    <w:name w:val="xl214"/>
    <w:basedOn w:val="a"/>
    <w:rsid w:val="003616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5">
    <w:name w:val="xl215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216">
    <w:name w:val="xl216"/>
    <w:basedOn w:val="a"/>
    <w:rsid w:val="0036169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8">
    <w:name w:val="xl218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"/>
    <w:rsid w:val="0036169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0">
    <w:name w:val="xl220"/>
    <w:basedOn w:val="a"/>
    <w:rsid w:val="003616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1">
    <w:name w:val="xl221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2">
    <w:name w:val="xl222"/>
    <w:basedOn w:val="a"/>
    <w:rsid w:val="003616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3">
    <w:name w:val="xl223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4">
    <w:name w:val="xl224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5">
    <w:name w:val="xl225"/>
    <w:basedOn w:val="a"/>
    <w:rsid w:val="0036169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ru-RU" w:eastAsia="ru-RU"/>
    </w:rPr>
  </w:style>
  <w:style w:type="paragraph" w:customStyle="1" w:styleId="xl226">
    <w:name w:val="xl226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7">
    <w:name w:val="xl227"/>
    <w:basedOn w:val="a"/>
    <w:rsid w:val="0036169C"/>
    <w:pPr>
      <w:pBdr>
        <w:top w:val="single" w:sz="4" w:space="0" w:color="auto"/>
        <w:bottom w:val="single" w:sz="4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8">
    <w:name w:val="xl228"/>
    <w:basedOn w:val="a"/>
    <w:rsid w:val="0036169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9">
    <w:name w:val="xl229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30">
    <w:name w:val="xl230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31">
    <w:name w:val="xl231"/>
    <w:basedOn w:val="a"/>
    <w:rsid w:val="0036169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32">
    <w:name w:val="xl232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6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33">
    <w:name w:val="xl233"/>
    <w:basedOn w:val="a"/>
    <w:rsid w:val="003616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34">
    <w:name w:val="xl234"/>
    <w:basedOn w:val="a"/>
    <w:rsid w:val="003616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35">
    <w:name w:val="xl235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236">
    <w:name w:val="xl236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37">
    <w:name w:val="xl237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38">
    <w:name w:val="xl238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39">
    <w:name w:val="xl239"/>
    <w:basedOn w:val="a"/>
    <w:rsid w:val="00361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EEAF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40">
    <w:name w:val="xl240"/>
    <w:basedOn w:val="a"/>
    <w:rsid w:val="0036169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3616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36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6"/>
      <w:szCs w:val="6"/>
    </w:rPr>
  </w:style>
  <w:style w:type="character" w:customStyle="1" w:styleId="ae">
    <w:name w:val="Основной текст Знак"/>
    <w:basedOn w:val="a0"/>
    <w:link w:val="ad"/>
    <w:uiPriority w:val="1"/>
    <w:rsid w:val="0036169C"/>
    <w:rPr>
      <w:rFonts w:ascii="Times New Roman" w:eastAsia="Times New Roman" w:hAnsi="Times New Roman" w:cs="Times New Roman"/>
      <w:sz w:val="6"/>
      <w:szCs w:val="6"/>
    </w:rPr>
  </w:style>
  <w:style w:type="paragraph" w:styleId="af">
    <w:name w:val="Title"/>
    <w:basedOn w:val="a"/>
    <w:link w:val="af0"/>
    <w:uiPriority w:val="1"/>
    <w:qFormat/>
    <w:rsid w:val="0036169C"/>
    <w:pPr>
      <w:widowControl w:val="0"/>
      <w:autoSpaceDE w:val="0"/>
      <w:autoSpaceDN w:val="0"/>
      <w:spacing w:after="0" w:line="240" w:lineRule="auto"/>
      <w:ind w:left="1454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af0">
    <w:name w:val="Заголовок Знак"/>
    <w:basedOn w:val="a0"/>
    <w:link w:val="af"/>
    <w:uiPriority w:val="1"/>
    <w:rsid w:val="0036169C"/>
    <w:rPr>
      <w:rFonts w:ascii="Times New Roman" w:eastAsia="Times New Roman" w:hAnsi="Times New Roman" w:cs="Times New Roman"/>
      <w:sz w:val="9"/>
      <w:szCs w:val="9"/>
    </w:rPr>
  </w:style>
  <w:style w:type="paragraph" w:customStyle="1" w:styleId="TableParagraph">
    <w:name w:val="Table Paragraph"/>
    <w:basedOn w:val="a"/>
    <w:uiPriority w:val="1"/>
    <w:qFormat/>
    <w:rsid w:val="0036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1">
    <w:name w:val="annotation reference"/>
    <w:basedOn w:val="a0"/>
    <w:uiPriority w:val="99"/>
    <w:semiHidden/>
    <w:unhideWhenUsed/>
    <w:rsid w:val="0036169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6169C"/>
    <w:pPr>
      <w:spacing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6169C"/>
    <w:rPr>
      <w:rFonts w:eastAsiaTheme="minorEastAsia"/>
      <w:sz w:val="20"/>
      <w:szCs w:val="20"/>
      <w:lang w:val="ru-RU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616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6169C"/>
    <w:rPr>
      <w:rFonts w:eastAsiaTheme="minorEastAsia"/>
      <w:b/>
      <w:bCs/>
      <w:sz w:val="20"/>
      <w:szCs w:val="20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36169C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36169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3</cp:revision>
  <dcterms:created xsi:type="dcterms:W3CDTF">2025-04-09T12:42:00Z</dcterms:created>
  <dcterms:modified xsi:type="dcterms:W3CDTF">2025-04-09T13:28:00Z</dcterms:modified>
</cp:coreProperties>
</file>